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67A510" w14:textId="4BB326AC" w:rsidR="00412906" w:rsidRPr="002C5555" w:rsidRDefault="00412906" w:rsidP="002C5555">
      <w:pPr>
        <w:pStyle w:val="NoSpacing"/>
        <w:rPr>
          <w:rFonts w:cstheme="minorHAnsi"/>
          <w:b/>
          <w:color w:val="2F5496" w:themeColor="accent1" w:themeShade="BF"/>
          <w:sz w:val="36"/>
          <w:szCs w:val="24"/>
          <w:lang w:eastAsia="en-CA"/>
        </w:rPr>
      </w:pPr>
      <w:r w:rsidRPr="002C5555">
        <w:rPr>
          <w:rFonts w:cstheme="minorHAnsi"/>
          <w:b/>
          <w:color w:val="2F5496" w:themeColor="accent1" w:themeShade="BF"/>
          <w:sz w:val="32"/>
          <w:lang w:eastAsia="en-CA"/>
        </w:rPr>
        <w:t xml:space="preserve">Estimation </w:t>
      </w:r>
      <w:r w:rsidR="002C5555" w:rsidRPr="002C5555">
        <w:rPr>
          <w:rFonts w:cstheme="minorHAnsi"/>
          <w:b/>
          <w:color w:val="2F5496" w:themeColor="accent1" w:themeShade="BF"/>
          <w:sz w:val="32"/>
          <w:lang w:eastAsia="en-CA"/>
        </w:rPr>
        <w:t>of Total and Unit Routine Immunization Costs from Facility to National Level</w:t>
      </w:r>
    </w:p>
    <w:p w14:paraId="0B33FE3A" w14:textId="77777777" w:rsidR="00412906" w:rsidRPr="005821B4" w:rsidRDefault="00412906" w:rsidP="00412906">
      <w:pPr>
        <w:pStyle w:val="NoSpacing"/>
        <w:rPr>
          <w:rFonts w:cstheme="minorHAnsi"/>
          <w:sz w:val="24"/>
          <w:szCs w:val="24"/>
          <w:lang w:eastAsia="en-CA"/>
        </w:rPr>
      </w:pPr>
    </w:p>
    <w:p w14:paraId="64ACBF60" w14:textId="77777777" w:rsidR="00412906" w:rsidRPr="005821B4" w:rsidRDefault="00412906" w:rsidP="0087214A">
      <w:pPr>
        <w:pStyle w:val="Heading1"/>
        <w:rPr>
          <w:sz w:val="24"/>
          <w:szCs w:val="24"/>
          <w:lang w:eastAsia="en-CA"/>
        </w:rPr>
      </w:pPr>
      <w:r w:rsidRPr="005821B4">
        <w:rPr>
          <w:lang w:eastAsia="en-CA"/>
        </w:rPr>
        <w:t>Overview</w:t>
      </w:r>
    </w:p>
    <w:p w14:paraId="5236AA94" w14:textId="77777777" w:rsidR="00412906" w:rsidRPr="005821B4" w:rsidRDefault="00412906" w:rsidP="00412906">
      <w:pPr>
        <w:pStyle w:val="NoSpacing"/>
        <w:rPr>
          <w:rFonts w:cstheme="minorHAnsi"/>
          <w:sz w:val="24"/>
          <w:szCs w:val="24"/>
          <w:lang w:eastAsia="en-CA"/>
        </w:rPr>
      </w:pPr>
    </w:p>
    <w:p w14:paraId="163ACE67" w14:textId="77777777" w:rsidR="00412906" w:rsidRPr="005821B4" w:rsidRDefault="00412906" w:rsidP="00412906">
      <w:pPr>
        <w:pStyle w:val="NoSpacing"/>
        <w:rPr>
          <w:rFonts w:cstheme="minorHAnsi"/>
          <w:sz w:val="24"/>
          <w:szCs w:val="24"/>
          <w:lang w:eastAsia="en-CA"/>
        </w:rPr>
      </w:pPr>
      <w:r w:rsidRPr="005821B4">
        <w:rPr>
          <w:rFonts w:cstheme="minorHAnsi"/>
          <w:color w:val="000000"/>
          <w:lang w:eastAsia="en-CA"/>
        </w:rPr>
        <w:t>The objectives of the exercise are to:</w:t>
      </w:r>
    </w:p>
    <w:p w14:paraId="690D08B4" w14:textId="77777777" w:rsidR="00412906" w:rsidRDefault="00412906" w:rsidP="00412906">
      <w:pPr>
        <w:pStyle w:val="NoSpacing"/>
        <w:numPr>
          <w:ilvl w:val="0"/>
          <w:numId w:val="1"/>
        </w:numPr>
        <w:rPr>
          <w:rFonts w:cstheme="minorHAnsi"/>
          <w:color w:val="000000"/>
          <w:lang w:eastAsia="en-CA"/>
        </w:rPr>
      </w:pPr>
      <w:r w:rsidRPr="005821B4">
        <w:rPr>
          <w:rFonts w:cstheme="minorHAnsi"/>
          <w:color w:val="000000"/>
          <w:lang w:eastAsia="en-CA"/>
        </w:rPr>
        <w:t>Identify recurrent and capital cost components of an immunization program.</w:t>
      </w:r>
    </w:p>
    <w:p w14:paraId="74A9509A" w14:textId="0340E493" w:rsidR="00412906" w:rsidRPr="005821B4" w:rsidRDefault="00D81C65" w:rsidP="00412906">
      <w:pPr>
        <w:pStyle w:val="NoSpacing"/>
        <w:numPr>
          <w:ilvl w:val="0"/>
          <w:numId w:val="1"/>
        </w:numPr>
        <w:rPr>
          <w:rFonts w:cstheme="minorHAnsi"/>
          <w:color w:val="000000"/>
          <w:lang w:eastAsia="en-CA"/>
        </w:rPr>
      </w:pPr>
      <w:r>
        <w:rPr>
          <w:rFonts w:cstheme="minorHAnsi"/>
          <w:color w:val="000000"/>
          <w:lang w:eastAsia="en-CA"/>
        </w:rPr>
        <w:t xml:space="preserve">Calculate </w:t>
      </w:r>
      <w:r w:rsidR="00412906">
        <w:rPr>
          <w:rFonts w:cstheme="minorHAnsi"/>
          <w:color w:val="000000"/>
          <w:lang w:eastAsia="en-CA"/>
        </w:rPr>
        <w:t xml:space="preserve">average total costs </w:t>
      </w:r>
      <w:r w:rsidR="002C5555">
        <w:rPr>
          <w:rFonts w:cstheme="minorHAnsi"/>
          <w:color w:val="000000"/>
          <w:lang w:eastAsia="en-CA"/>
        </w:rPr>
        <w:t xml:space="preserve">of </w:t>
      </w:r>
      <w:r w:rsidR="00D15F1F">
        <w:rPr>
          <w:rFonts w:cstheme="minorHAnsi"/>
          <w:color w:val="000000"/>
          <w:lang w:eastAsia="en-CA"/>
        </w:rPr>
        <w:t>at facility level</w:t>
      </w:r>
      <w:r>
        <w:rPr>
          <w:rFonts w:cstheme="minorHAnsi"/>
          <w:color w:val="000000"/>
          <w:lang w:eastAsia="en-CA"/>
        </w:rPr>
        <w:t xml:space="preserve"> using sampling weights</w:t>
      </w:r>
    </w:p>
    <w:p w14:paraId="19C12797" w14:textId="77777777" w:rsidR="00412906" w:rsidRPr="005821B4" w:rsidRDefault="00412906" w:rsidP="00412906">
      <w:pPr>
        <w:pStyle w:val="NoSpacing"/>
        <w:numPr>
          <w:ilvl w:val="0"/>
          <w:numId w:val="1"/>
        </w:numPr>
        <w:rPr>
          <w:rFonts w:cstheme="minorHAnsi"/>
          <w:color w:val="000000"/>
          <w:lang w:eastAsia="en-CA"/>
        </w:rPr>
      </w:pPr>
      <w:r w:rsidRPr="005821B4">
        <w:rPr>
          <w:rFonts w:cstheme="minorHAnsi"/>
          <w:color w:val="000000"/>
          <w:lang w:eastAsia="en-CA"/>
        </w:rPr>
        <w:t>Generate a weighted national estimate of total and unit costs using the averaging method.</w:t>
      </w:r>
    </w:p>
    <w:p w14:paraId="22189224" w14:textId="77777777" w:rsidR="00412906" w:rsidRPr="005821B4" w:rsidRDefault="00412906" w:rsidP="00412906">
      <w:pPr>
        <w:pStyle w:val="NoSpacing"/>
        <w:rPr>
          <w:rFonts w:cstheme="minorHAnsi"/>
          <w:sz w:val="24"/>
          <w:szCs w:val="24"/>
          <w:lang w:eastAsia="en-CA"/>
        </w:rPr>
      </w:pPr>
    </w:p>
    <w:p w14:paraId="23AB3118" w14:textId="77777777" w:rsidR="00412906" w:rsidRPr="005821B4" w:rsidRDefault="00412906" w:rsidP="0087214A">
      <w:pPr>
        <w:pStyle w:val="Heading1"/>
        <w:rPr>
          <w:sz w:val="24"/>
          <w:szCs w:val="24"/>
          <w:lang w:eastAsia="en-CA"/>
        </w:rPr>
      </w:pPr>
      <w:r w:rsidRPr="005821B4">
        <w:rPr>
          <w:lang w:eastAsia="en-CA"/>
        </w:rPr>
        <w:t>Background</w:t>
      </w:r>
    </w:p>
    <w:p w14:paraId="79871A2A" w14:textId="77777777" w:rsidR="00412906" w:rsidRPr="005821B4" w:rsidRDefault="00412906" w:rsidP="00412906">
      <w:pPr>
        <w:pStyle w:val="NoSpacing"/>
        <w:rPr>
          <w:rFonts w:cstheme="minorHAnsi"/>
          <w:sz w:val="24"/>
          <w:szCs w:val="24"/>
          <w:lang w:eastAsia="en-CA"/>
        </w:rPr>
      </w:pPr>
    </w:p>
    <w:p w14:paraId="4F03C327" w14:textId="535251C1" w:rsidR="00412906" w:rsidRPr="005821B4" w:rsidRDefault="00412906" w:rsidP="00412906">
      <w:pPr>
        <w:pStyle w:val="NoSpacing"/>
        <w:rPr>
          <w:rFonts w:cstheme="minorHAnsi"/>
          <w:sz w:val="24"/>
          <w:szCs w:val="24"/>
          <w:lang w:eastAsia="en-CA"/>
        </w:rPr>
      </w:pPr>
      <w:r>
        <w:rPr>
          <w:rFonts w:cstheme="minorHAnsi"/>
          <w:color w:val="000000"/>
          <w:lang w:eastAsia="en-CA"/>
        </w:rPr>
        <w:t>A</w:t>
      </w:r>
      <w:r w:rsidRPr="005821B4">
        <w:rPr>
          <w:rFonts w:cstheme="minorHAnsi"/>
          <w:color w:val="000000"/>
          <w:lang w:eastAsia="en-CA"/>
        </w:rPr>
        <w:t xml:space="preserve">ccurate data on the costs of </w:t>
      </w:r>
      <w:r w:rsidR="00EA77DA">
        <w:rPr>
          <w:rFonts w:cstheme="minorHAnsi"/>
          <w:color w:val="000000"/>
          <w:lang w:eastAsia="en-CA"/>
        </w:rPr>
        <w:t xml:space="preserve">routine and new vaccines </w:t>
      </w:r>
      <w:r w:rsidRPr="005821B4">
        <w:rPr>
          <w:rFonts w:cstheme="minorHAnsi"/>
          <w:color w:val="000000"/>
          <w:lang w:eastAsia="en-CA"/>
        </w:rPr>
        <w:t xml:space="preserve">immunization </w:t>
      </w:r>
      <w:r>
        <w:rPr>
          <w:rFonts w:cstheme="minorHAnsi"/>
          <w:color w:val="000000"/>
          <w:lang w:eastAsia="en-CA"/>
        </w:rPr>
        <w:t>can</w:t>
      </w:r>
      <w:r w:rsidRPr="005821B4">
        <w:rPr>
          <w:rFonts w:cstheme="minorHAnsi"/>
          <w:color w:val="000000"/>
          <w:lang w:eastAsia="en-CA"/>
        </w:rPr>
        <w:t xml:space="preserve"> improve country level planning and financing for immunization</w:t>
      </w:r>
      <w:r>
        <w:rPr>
          <w:rFonts w:cstheme="minorHAnsi"/>
          <w:color w:val="000000"/>
          <w:lang w:eastAsia="en-CA"/>
        </w:rPr>
        <w:t xml:space="preserve">. </w:t>
      </w:r>
      <w:r w:rsidR="00EA77DA">
        <w:rPr>
          <w:rFonts w:cstheme="minorHAnsi"/>
          <w:color w:val="000000"/>
          <w:lang w:eastAsia="en-CA"/>
        </w:rPr>
        <w:t>This data</w:t>
      </w:r>
      <w:r>
        <w:rPr>
          <w:rFonts w:cstheme="minorHAnsi"/>
          <w:color w:val="000000"/>
          <w:lang w:eastAsia="en-CA"/>
        </w:rPr>
        <w:t xml:space="preserve"> can</w:t>
      </w:r>
      <w:r w:rsidRPr="005821B4">
        <w:rPr>
          <w:rFonts w:cstheme="minorHAnsi"/>
          <w:color w:val="000000"/>
          <w:lang w:eastAsia="en-CA"/>
        </w:rPr>
        <w:t xml:space="preserve"> build a base of evidence to provide inputs for</w:t>
      </w:r>
      <w:r w:rsidR="00EA77DA">
        <w:rPr>
          <w:rFonts w:cstheme="minorHAnsi"/>
          <w:color w:val="000000"/>
          <w:lang w:eastAsia="en-CA"/>
        </w:rPr>
        <w:t xml:space="preserve"> policy and resource mobilization</w:t>
      </w:r>
      <w:r w:rsidRPr="005821B4">
        <w:rPr>
          <w:rFonts w:cstheme="minorHAnsi"/>
          <w:color w:val="000000"/>
          <w:lang w:eastAsia="en-CA"/>
        </w:rPr>
        <w:t xml:space="preserve"> domestic</w:t>
      </w:r>
      <w:r w:rsidR="00EA77DA">
        <w:rPr>
          <w:rFonts w:cstheme="minorHAnsi"/>
          <w:color w:val="000000"/>
          <w:lang w:eastAsia="en-CA"/>
        </w:rPr>
        <w:t>ally</w:t>
      </w:r>
      <w:r w:rsidRPr="005821B4">
        <w:rPr>
          <w:rFonts w:cstheme="minorHAnsi"/>
          <w:color w:val="000000"/>
          <w:lang w:eastAsia="en-CA"/>
        </w:rPr>
        <w:t xml:space="preserve"> and external</w:t>
      </w:r>
      <w:r w:rsidR="00EA77DA">
        <w:rPr>
          <w:rFonts w:cstheme="minorHAnsi"/>
          <w:color w:val="000000"/>
          <w:lang w:eastAsia="en-CA"/>
        </w:rPr>
        <w:t>ly</w:t>
      </w:r>
      <w:r w:rsidRPr="005821B4">
        <w:rPr>
          <w:rFonts w:cstheme="minorHAnsi"/>
          <w:color w:val="000000"/>
          <w:lang w:eastAsia="en-CA"/>
        </w:rPr>
        <w:t xml:space="preserve">. </w:t>
      </w:r>
      <w:r>
        <w:rPr>
          <w:rFonts w:cstheme="minorHAnsi"/>
          <w:color w:val="000000"/>
          <w:lang w:eastAsia="en-CA"/>
        </w:rPr>
        <w:t>Applying standardized</w:t>
      </w:r>
      <w:r w:rsidRPr="005821B4">
        <w:rPr>
          <w:rFonts w:cstheme="minorHAnsi"/>
          <w:color w:val="000000"/>
          <w:lang w:eastAsia="en-CA"/>
        </w:rPr>
        <w:t xml:space="preserve"> method</w:t>
      </w:r>
      <w:r>
        <w:rPr>
          <w:rFonts w:cstheme="minorHAnsi"/>
          <w:color w:val="000000"/>
          <w:lang w:eastAsia="en-CA"/>
        </w:rPr>
        <w:t>s to analyze facility based data will make it easier to compare and</w:t>
      </w:r>
      <w:r w:rsidRPr="005821B4">
        <w:rPr>
          <w:rFonts w:cstheme="minorHAnsi"/>
          <w:color w:val="000000"/>
          <w:lang w:eastAsia="en-CA"/>
        </w:rPr>
        <w:t xml:space="preserve"> apply results more widely.</w:t>
      </w:r>
      <w:r w:rsidRPr="005821B4">
        <w:rPr>
          <w:rFonts w:cstheme="minorHAnsi"/>
          <w:color w:val="000000"/>
          <w:lang w:eastAsia="en-CA"/>
        </w:rPr>
        <w:br/>
      </w:r>
    </w:p>
    <w:p w14:paraId="5E629FC9" w14:textId="093F4FB0" w:rsidR="00412906" w:rsidRPr="005821B4" w:rsidRDefault="00412906" w:rsidP="00412906">
      <w:pPr>
        <w:pStyle w:val="NoSpacing"/>
        <w:rPr>
          <w:rFonts w:cstheme="minorHAnsi"/>
          <w:sz w:val="24"/>
          <w:szCs w:val="24"/>
          <w:lang w:eastAsia="en-CA"/>
        </w:rPr>
      </w:pPr>
      <w:r w:rsidRPr="005821B4">
        <w:rPr>
          <w:rFonts w:cstheme="minorHAnsi"/>
          <w:color w:val="000000"/>
          <w:lang w:eastAsia="en-CA"/>
        </w:rPr>
        <w:t>The Expanded Program on Immunization Costing a</w:t>
      </w:r>
      <w:r w:rsidR="00492546">
        <w:rPr>
          <w:rFonts w:cstheme="minorHAnsi"/>
          <w:color w:val="000000"/>
          <w:lang w:eastAsia="en-CA"/>
        </w:rPr>
        <w:t>nd Financing (EPIC) Project is an</w:t>
      </w:r>
      <w:r w:rsidRPr="005821B4">
        <w:rPr>
          <w:rFonts w:cstheme="minorHAnsi"/>
          <w:color w:val="000000"/>
          <w:lang w:eastAsia="en-CA"/>
        </w:rPr>
        <w:t xml:space="preserve"> initiative </w:t>
      </w:r>
      <w:r w:rsidR="00A41A49">
        <w:rPr>
          <w:rFonts w:cstheme="minorHAnsi"/>
          <w:color w:val="000000"/>
          <w:lang w:eastAsia="en-CA"/>
        </w:rPr>
        <w:t>that</w:t>
      </w:r>
      <w:r w:rsidRPr="005821B4">
        <w:rPr>
          <w:rFonts w:cstheme="minorHAnsi"/>
          <w:color w:val="000000"/>
          <w:lang w:eastAsia="en-CA"/>
        </w:rPr>
        <w:t xml:space="preserve"> </w:t>
      </w:r>
      <w:r>
        <w:rPr>
          <w:rFonts w:cstheme="minorHAnsi"/>
          <w:color w:val="000000"/>
          <w:lang w:eastAsia="en-CA"/>
        </w:rPr>
        <w:t>collected facility based data on the costs of immunization</w:t>
      </w:r>
      <w:r w:rsidR="00492546">
        <w:rPr>
          <w:rFonts w:cstheme="minorHAnsi"/>
          <w:color w:val="000000"/>
          <w:lang w:eastAsia="en-CA"/>
        </w:rPr>
        <w:t xml:space="preserve"> across six countries</w:t>
      </w:r>
      <w:r>
        <w:rPr>
          <w:rFonts w:cstheme="minorHAnsi"/>
          <w:color w:val="000000"/>
          <w:lang w:eastAsia="en-CA"/>
        </w:rPr>
        <w:t xml:space="preserve">.   </w:t>
      </w:r>
      <w:r w:rsidRPr="005821B4">
        <w:rPr>
          <w:rFonts w:cstheme="minorHAnsi"/>
          <w:color w:val="000000"/>
          <w:lang w:eastAsia="en-CA"/>
        </w:rPr>
        <w:t xml:space="preserve">The study used the </w:t>
      </w:r>
      <w:hyperlink r:id="rId7" w:history="1">
        <w:r w:rsidRPr="000B7763">
          <w:rPr>
            <w:rStyle w:val="Hyperlink"/>
            <w:rFonts w:cstheme="minorHAnsi"/>
            <w:lang w:eastAsia="en-CA"/>
          </w:rPr>
          <w:t>Common Approach</w:t>
        </w:r>
      </w:hyperlink>
      <w:r w:rsidRPr="005821B4">
        <w:rPr>
          <w:rFonts w:cstheme="minorHAnsi"/>
          <w:color w:val="000000"/>
          <w:lang w:eastAsia="en-CA"/>
        </w:rPr>
        <w:t xml:space="preserve"> which applies a bottom-up, ingredients-based costing methodology</w:t>
      </w:r>
      <w:r w:rsidR="00492546">
        <w:rPr>
          <w:rFonts w:cstheme="minorHAnsi"/>
          <w:color w:val="000000"/>
          <w:lang w:eastAsia="en-CA"/>
        </w:rPr>
        <w:t xml:space="preserve"> (1)</w:t>
      </w:r>
      <w:r w:rsidRPr="005821B4">
        <w:rPr>
          <w:rFonts w:cstheme="minorHAnsi"/>
          <w:color w:val="000000"/>
          <w:lang w:eastAsia="en-CA"/>
        </w:rPr>
        <w:t>. This led to the identification of costs from the perspective of the health service provider. The project merged and analyzed data from these country studies to create a unique pooled dataset of 316 sites to explore cross-country determinants of costs</w:t>
      </w:r>
      <w:r w:rsidR="00492546">
        <w:rPr>
          <w:rFonts w:cstheme="minorHAnsi"/>
          <w:color w:val="000000"/>
          <w:lang w:eastAsia="en-CA"/>
        </w:rPr>
        <w:t xml:space="preserve"> (1)</w:t>
      </w:r>
      <w:r w:rsidRPr="005821B4">
        <w:rPr>
          <w:rFonts w:cstheme="minorHAnsi"/>
          <w:color w:val="000000"/>
          <w:lang w:eastAsia="en-CA"/>
        </w:rPr>
        <w:t xml:space="preserve">. </w:t>
      </w:r>
    </w:p>
    <w:p w14:paraId="0898BC16" w14:textId="77777777" w:rsidR="00412906" w:rsidRPr="005821B4" w:rsidRDefault="00412906" w:rsidP="00412906">
      <w:pPr>
        <w:pStyle w:val="NoSpacing"/>
        <w:rPr>
          <w:rFonts w:cstheme="minorHAnsi"/>
          <w:sz w:val="24"/>
          <w:szCs w:val="24"/>
          <w:lang w:eastAsia="en-CA"/>
        </w:rPr>
      </w:pPr>
    </w:p>
    <w:p w14:paraId="66745834" w14:textId="77777777" w:rsidR="00412906" w:rsidRDefault="00412906" w:rsidP="00412906">
      <w:pPr>
        <w:pStyle w:val="NoSpacing"/>
        <w:rPr>
          <w:rFonts w:cstheme="minorHAnsi"/>
          <w:lang w:eastAsia="en-CA"/>
        </w:rPr>
      </w:pPr>
      <w:r w:rsidRPr="005821B4">
        <w:rPr>
          <w:rFonts w:cstheme="minorHAnsi"/>
          <w:lang w:eastAsia="en-CA"/>
        </w:rPr>
        <w:t xml:space="preserve">The exercise below will focus on the data collected from Uganda EPIC study. </w:t>
      </w:r>
    </w:p>
    <w:p w14:paraId="1868B648" w14:textId="77777777" w:rsidR="00412906" w:rsidRDefault="00412906" w:rsidP="00412906">
      <w:pPr>
        <w:pStyle w:val="NoSpacing"/>
        <w:rPr>
          <w:rFonts w:cstheme="minorHAnsi"/>
          <w:lang w:eastAsia="en-CA"/>
        </w:rPr>
      </w:pPr>
    </w:p>
    <w:p w14:paraId="0425B782" w14:textId="10AA256E" w:rsidR="00412906" w:rsidRDefault="00412906" w:rsidP="00412906">
      <w:pPr>
        <w:pStyle w:val="NoSpacing"/>
        <w:rPr>
          <w:rFonts w:cstheme="minorHAnsi"/>
          <w:lang w:eastAsia="en-CA"/>
        </w:rPr>
      </w:pPr>
      <w:r w:rsidRPr="00EE3146">
        <w:rPr>
          <w:rFonts w:cstheme="minorHAnsi"/>
          <w:lang w:eastAsia="en-CA"/>
        </w:rPr>
        <w:t>Uganda had a population of</w:t>
      </w:r>
      <w:r w:rsidR="004719E1">
        <w:rPr>
          <w:rFonts w:cstheme="minorHAnsi"/>
          <w:lang w:eastAsia="en-CA"/>
        </w:rPr>
        <w:t xml:space="preserve"> approximately</w:t>
      </w:r>
      <w:r w:rsidR="00280539">
        <w:rPr>
          <w:rFonts w:cstheme="minorHAnsi"/>
          <w:lang w:eastAsia="en-CA"/>
        </w:rPr>
        <w:t xml:space="preserve"> 34.5 million people in 2011</w:t>
      </w:r>
      <w:r w:rsidRPr="00EE3146">
        <w:rPr>
          <w:rFonts w:cstheme="minorHAnsi"/>
          <w:lang w:eastAsia="en-CA"/>
        </w:rPr>
        <w:t>.</w:t>
      </w:r>
      <w:r>
        <w:rPr>
          <w:rFonts w:cstheme="minorHAnsi"/>
          <w:lang w:eastAsia="en-CA"/>
        </w:rPr>
        <w:t xml:space="preserve"> </w:t>
      </w:r>
      <w:r w:rsidRPr="00311707">
        <w:rPr>
          <w:rFonts w:cstheme="minorHAnsi"/>
          <w:lang w:eastAsia="en-CA"/>
        </w:rPr>
        <w:t>The types of health facility in Uganda are: Health Centres (HC) II, III, IV; general hospitals, regional general hospitals and national general hospitals.</w:t>
      </w:r>
      <w:r>
        <w:rPr>
          <w:rFonts w:cstheme="minorHAnsi"/>
          <w:lang w:eastAsia="en-CA"/>
        </w:rPr>
        <w:t xml:space="preserve"> </w:t>
      </w:r>
      <w:r w:rsidRPr="00F83610">
        <w:rPr>
          <w:rFonts w:cstheme="minorHAnsi"/>
          <w:lang w:eastAsia="en-CA"/>
        </w:rPr>
        <w:t>An estimated 72% of the population l</w:t>
      </w:r>
      <w:r w:rsidR="0031732D">
        <w:rPr>
          <w:rFonts w:cstheme="minorHAnsi"/>
          <w:lang w:eastAsia="en-CA"/>
        </w:rPr>
        <w:t>ived within 5 km</w:t>
      </w:r>
      <w:r w:rsidRPr="00F83610">
        <w:rPr>
          <w:rFonts w:cstheme="minorHAnsi"/>
          <w:lang w:eastAsia="en-CA"/>
        </w:rPr>
        <w:t xml:space="preserve"> of a health facility in 2010, </w:t>
      </w:r>
      <w:r>
        <w:rPr>
          <w:rFonts w:cstheme="minorHAnsi"/>
          <w:lang w:eastAsia="en-CA"/>
        </w:rPr>
        <w:t>and c</w:t>
      </w:r>
      <w:r w:rsidRPr="00F83610">
        <w:rPr>
          <w:rFonts w:cstheme="minorHAnsi"/>
          <w:lang w:eastAsia="en-CA"/>
        </w:rPr>
        <w:t>overage with most vaccines has remained above 80% but with variations between districts</w:t>
      </w:r>
      <w:r w:rsidR="00492546">
        <w:rPr>
          <w:rFonts w:cstheme="minorHAnsi"/>
          <w:lang w:eastAsia="en-CA"/>
        </w:rPr>
        <w:t xml:space="preserve"> (2)</w:t>
      </w:r>
      <w:r w:rsidRPr="00F83610">
        <w:rPr>
          <w:rFonts w:cstheme="minorHAnsi"/>
          <w:lang w:eastAsia="en-CA"/>
        </w:rPr>
        <w:t>.</w:t>
      </w:r>
      <w:r>
        <w:rPr>
          <w:rFonts w:cstheme="minorHAnsi"/>
          <w:lang w:eastAsia="en-CA"/>
        </w:rPr>
        <w:t xml:space="preserve"> </w:t>
      </w:r>
    </w:p>
    <w:p w14:paraId="35FDB76A" w14:textId="77777777" w:rsidR="00412906" w:rsidRDefault="00412906" w:rsidP="00412906">
      <w:pPr>
        <w:pStyle w:val="NoSpacing"/>
        <w:rPr>
          <w:rFonts w:cstheme="minorHAnsi"/>
          <w:lang w:eastAsia="en-CA"/>
        </w:rPr>
      </w:pPr>
    </w:p>
    <w:p w14:paraId="3B9F8139" w14:textId="208B5CDE" w:rsidR="00412906" w:rsidRPr="0031732D" w:rsidRDefault="00412906" w:rsidP="00412906">
      <w:pPr>
        <w:pStyle w:val="NoSpacing"/>
        <w:rPr>
          <w:rFonts w:cstheme="minorHAnsi"/>
          <w:lang w:eastAsia="en-CA"/>
        </w:rPr>
      </w:pPr>
      <w:r w:rsidRPr="00F83610">
        <w:rPr>
          <w:rFonts w:cstheme="minorHAnsi"/>
          <w:lang w:eastAsia="en-CA"/>
        </w:rPr>
        <w:t>The Uganda study applied a multi-stage, purposive and stratified random sampling approach</w:t>
      </w:r>
      <w:r w:rsidR="00492546">
        <w:rPr>
          <w:rFonts w:cstheme="minorHAnsi"/>
          <w:lang w:eastAsia="en-CA"/>
        </w:rPr>
        <w:t xml:space="preserve"> (1)</w:t>
      </w:r>
      <w:r w:rsidRPr="00F83610">
        <w:rPr>
          <w:rFonts w:cstheme="minorHAnsi"/>
          <w:lang w:eastAsia="en-CA"/>
        </w:rPr>
        <w:t>. All 10 regions were represented and one or two districts per region were purposively sampled to represent a range of typical service</w:t>
      </w:r>
      <w:r>
        <w:rPr>
          <w:rFonts w:cstheme="minorHAnsi"/>
          <w:lang w:eastAsia="en-CA"/>
        </w:rPr>
        <w:t xml:space="preserve"> contexts</w:t>
      </w:r>
      <w:r w:rsidR="00492546">
        <w:rPr>
          <w:rFonts w:cstheme="minorHAnsi"/>
          <w:lang w:eastAsia="en-CA"/>
        </w:rPr>
        <w:t xml:space="preserve"> (2)</w:t>
      </w:r>
      <w:r>
        <w:rPr>
          <w:rFonts w:cstheme="minorHAnsi"/>
          <w:lang w:eastAsia="en-CA"/>
        </w:rPr>
        <w:t>. 52</w:t>
      </w:r>
      <w:r w:rsidRPr="00F83610">
        <w:rPr>
          <w:rFonts w:cstheme="minorHAnsi"/>
          <w:lang w:eastAsia="en-CA"/>
        </w:rPr>
        <w:t xml:space="preserve"> health facilities were randomly sampled from the strata of health facilities in these districts (general hospitals and HC II, III and IV)</w:t>
      </w:r>
      <w:r>
        <w:rPr>
          <w:rFonts w:cstheme="minorHAnsi"/>
          <w:lang w:eastAsia="en-CA"/>
        </w:rPr>
        <w:t xml:space="preserve"> and 49 of them were included in the study</w:t>
      </w:r>
      <w:r w:rsidR="00C91AFC">
        <w:rPr>
          <w:rFonts w:cstheme="minorHAnsi"/>
          <w:lang w:eastAsia="en-CA"/>
        </w:rPr>
        <w:t xml:space="preserve"> (2)</w:t>
      </w:r>
      <w:r w:rsidRPr="00F83610">
        <w:rPr>
          <w:rFonts w:cstheme="minorHAnsi"/>
          <w:lang w:eastAsia="en-CA"/>
        </w:rPr>
        <w:t xml:space="preserve">. </w:t>
      </w:r>
      <w:r w:rsidRPr="000B7763">
        <w:rPr>
          <w:rFonts w:cstheme="minorHAnsi"/>
          <w:lang w:eastAsia="en-CA"/>
        </w:rPr>
        <w:t>The</w:t>
      </w:r>
      <w:r w:rsidRPr="00A50075">
        <w:rPr>
          <w:rFonts w:cstheme="minorHAnsi"/>
          <w:lang w:eastAsia="en-CA"/>
        </w:rPr>
        <w:t xml:space="preserve"> costs were estimated retrospectively for 2011, and were captured in Ugandan Shillings (UGX</w:t>
      </w:r>
      <w:r w:rsidR="0087416B">
        <w:rPr>
          <w:rFonts w:cstheme="minorHAnsi"/>
          <w:lang w:eastAsia="en-CA"/>
        </w:rPr>
        <w:t>)*</w:t>
      </w:r>
      <w:r w:rsidRPr="00A50075">
        <w:rPr>
          <w:rFonts w:cstheme="minorHAnsi"/>
          <w:lang w:eastAsia="en-CA"/>
        </w:rPr>
        <w:t>.</w:t>
      </w:r>
    </w:p>
    <w:p w14:paraId="712D3B40" w14:textId="77777777" w:rsidR="00412906" w:rsidRPr="005821B4" w:rsidRDefault="00412906" w:rsidP="00412906">
      <w:pPr>
        <w:pStyle w:val="NoSpacing"/>
        <w:rPr>
          <w:rFonts w:cstheme="minorHAnsi"/>
          <w:sz w:val="24"/>
          <w:szCs w:val="24"/>
          <w:lang w:eastAsia="en-CA"/>
        </w:rPr>
      </w:pPr>
    </w:p>
    <w:p w14:paraId="7322D3A3" w14:textId="77777777" w:rsidR="00934997" w:rsidRDefault="00934997" w:rsidP="00412906">
      <w:pPr>
        <w:pStyle w:val="NoSpacing"/>
        <w:rPr>
          <w:rFonts w:cstheme="minorHAnsi"/>
          <w:b/>
          <w:sz w:val="24"/>
          <w:szCs w:val="24"/>
          <w:lang w:eastAsia="en-CA"/>
        </w:rPr>
      </w:pPr>
    </w:p>
    <w:p w14:paraId="7D9072BE" w14:textId="298EE759" w:rsidR="00BA6FD8" w:rsidRDefault="00BA6FD8" w:rsidP="00412906">
      <w:pPr>
        <w:pStyle w:val="NoSpacing"/>
        <w:rPr>
          <w:rFonts w:cstheme="minorHAnsi"/>
          <w:b/>
          <w:sz w:val="24"/>
          <w:szCs w:val="24"/>
          <w:lang w:eastAsia="en-CA"/>
        </w:rPr>
      </w:pPr>
    </w:p>
    <w:p w14:paraId="416A356D" w14:textId="77777777" w:rsidR="00934997" w:rsidRDefault="00934997" w:rsidP="00412906">
      <w:pPr>
        <w:pStyle w:val="NoSpacing"/>
        <w:rPr>
          <w:rFonts w:cstheme="minorHAnsi"/>
          <w:b/>
          <w:sz w:val="24"/>
          <w:szCs w:val="24"/>
          <w:lang w:eastAsia="en-CA"/>
        </w:rPr>
      </w:pPr>
    </w:p>
    <w:p w14:paraId="17B54734" w14:textId="65288AC2" w:rsidR="00934997" w:rsidRPr="00BA6FD8" w:rsidRDefault="0087416B" w:rsidP="00BA6FD8">
      <w:pPr>
        <w:pStyle w:val="Footer"/>
        <w:rPr>
          <w:i/>
          <w:color w:val="808080" w:themeColor="background1" w:themeShade="80"/>
        </w:rPr>
      </w:pPr>
      <w:r>
        <w:rPr>
          <w:i/>
          <w:color w:val="808080" w:themeColor="background1" w:themeShade="80"/>
        </w:rPr>
        <w:t>*</w:t>
      </w:r>
      <w:r w:rsidR="00BA6FD8" w:rsidRPr="00BA6FD8">
        <w:rPr>
          <w:i/>
          <w:color w:val="808080" w:themeColor="background1" w:themeShade="80"/>
        </w:rPr>
        <w:t>The exchange rate for 2011 is 1 UGX = 0.0004 USD (obtained from www.xe.com)</w:t>
      </w:r>
    </w:p>
    <w:p w14:paraId="30D3FE2A" w14:textId="77777777" w:rsidR="001B0CBE" w:rsidRDefault="001B0CBE">
      <w:pPr>
        <w:rPr>
          <w:rFonts w:asciiTheme="majorHAnsi" w:eastAsiaTheme="majorEastAsia" w:hAnsiTheme="majorHAnsi" w:cstheme="majorBidi"/>
          <w:color w:val="2F5496" w:themeColor="accent1" w:themeShade="BF"/>
          <w:sz w:val="32"/>
          <w:szCs w:val="32"/>
          <w:lang w:eastAsia="en-CA"/>
        </w:rPr>
      </w:pPr>
      <w:r>
        <w:rPr>
          <w:lang w:eastAsia="en-CA"/>
        </w:rPr>
        <w:br w:type="page"/>
      </w:r>
    </w:p>
    <w:p w14:paraId="6F46F464" w14:textId="16896AD4" w:rsidR="00412906" w:rsidRDefault="00412906" w:rsidP="0087214A">
      <w:pPr>
        <w:pStyle w:val="Heading1"/>
        <w:rPr>
          <w:lang w:eastAsia="en-CA"/>
        </w:rPr>
      </w:pPr>
      <w:r>
        <w:rPr>
          <w:lang w:eastAsia="en-CA"/>
        </w:rPr>
        <w:lastRenderedPageBreak/>
        <w:t>Exercise</w:t>
      </w:r>
    </w:p>
    <w:p w14:paraId="101AA122" w14:textId="77777777" w:rsidR="00412906" w:rsidRDefault="00412906" w:rsidP="00412906">
      <w:pPr>
        <w:pStyle w:val="NoSpacing"/>
        <w:rPr>
          <w:rFonts w:cstheme="minorHAnsi"/>
          <w:b/>
          <w:sz w:val="24"/>
          <w:szCs w:val="24"/>
          <w:lang w:eastAsia="en-CA"/>
        </w:rPr>
      </w:pPr>
    </w:p>
    <w:p w14:paraId="68A4521E" w14:textId="77777777" w:rsidR="00412906" w:rsidRPr="00D31B0E" w:rsidRDefault="00412906" w:rsidP="00412906">
      <w:pPr>
        <w:pStyle w:val="NoSpacing"/>
        <w:rPr>
          <w:rFonts w:cstheme="minorHAnsi"/>
          <w:sz w:val="24"/>
          <w:szCs w:val="24"/>
          <w:lang w:eastAsia="en-CA"/>
        </w:rPr>
      </w:pPr>
      <w:r>
        <w:rPr>
          <w:rFonts w:cstheme="minorHAnsi"/>
          <w:sz w:val="24"/>
          <w:szCs w:val="24"/>
          <w:lang w:eastAsia="en-CA"/>
        </w:rPr>
        <w:t>We will be analyzing a part of the data collected during the Uganda study.</w:t>
      </w:r>
    </w:p>
    <w:p w14:paraId="02EF2EA8" w14:textId="77777777" w:rsidR="00412906" w:rsidRDefault="00412906" w:rsidP="00412906">
      <w:pPr>
        <w:pStyle w:val="NoSpacing"/>
        <w:rPr>
          <w:rFonts w:cstheme="minorHAnsi"/>
          <w:b/>
          <w:sz w:val="24"/>
          <w:szCs w:val="24"/>
          <w:lang w:eastAsia="en-CA"/>
        </w:rPr>
      </w:pPr>
    </w:p>
    <w:p w14:paraId="2CDD89C5" w14:textId="6BC6F358" w:rsidR="00412906" w:rsidRPr="0074588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 xml:space="preserve">Open the excel document named </w:t>
      </w:r>
      <w:r w:rsidRPr="00F9378F">
        <w:rPr>
          <w:rFonts w:cstheme="minorHAnsi"/>
          <w:i/>
          <w:sz w:val="24"/>
          <w:szCs w:val="24"/>
          <w:lang w:eastAsia="en-CA"/>
        </w:rPr>
        <w:t xml:space="preserve">Uganda EPIC </w:t>
      </w:r>
      <w:r w:rsidR="009D6742">
        <w:rPr>
          <w:rFonts w:cstheme="minorHAnsi"/>
          <w:i/>
          <w:sz w:val="24"/>
          <w:szCs w:val="24"/>
          <w:lang w:eastAsia="en-CA"/>
        </w:rPr>
        <w:t>Costing E</w:t>
      </w:r>
      <w:r>
        <w:rPr>
          <w:rFonts w:cstheme="minorHAnsi"/>
          <w:i/>
          <w:sz w:val="24"/>
          <w:szCs w:val="24"/>
          <w:lang w:eastAsia="en-CA"/>
        </w:rPr>
        <w:t>xercise</w:t>
      </w:r>
      <w:r>
        <w:rPr>
          <w:rFonts w:cstheme="minorHAnsi"/>
          <w:sz w:val="24"/>
          <w:szCs w:val="24"/>
          <w:lang w:eastAsia="en-CA"/>
        </w:rPr>
        <w:t xml:space="preserve">. </w:t>
      </w:r>
      <w:r w:rsidRPr="00745886">
        <w:rPr>
          <w:rFonts w:cstheme="minorHAnsi"/>
          <w:sz w:val="24"/>
          <w:szCs w:val="24"/>
          <w:lang w:eastAsia="en-CA"/>
        </w:rPr>
        <w:t>On Sheet A, you have been provided with the raw data collected during the Uganda study.  On the subsequent sheets, you will be analyzing the data.</w:t>
      </w:r>
    </w:p>
    <w:p w14:paraId="49FB20E3" w14:textId="77777777" w:rsidR="00412906" w:rsidRDefault="00412906" w:rsidP="00412906">
      <w:pPr>
        <w:pStyle w:val="NoSpacing"/>
        <w:numPr>
          <w:ilvl w:val="0"/>
          <w:numId w:val="2"/>
        </w:numPr>
        <w:spacing w:before="240"/>
        <w:ind w:left="0"/>
        <w:rPr>
          <w:rFonts w:cstheme="minorHAnsi"/>
          <w:sz w:val="24"/>
          <w:szCs w:val="24"/>
          <w:lang w:eastAsia="en-CA"/>
        </w:rPr>
      </w:pPr>
      <w:r>
        <w:rPr>
          <w:rFonts w:cstheme="minorHAnsi"/>
          <w:sz w:val="24"/>
          <w:szCs w:val="24"/>
          <w:lang w:eastAsia="en-CA"/>
        </w:rPr>
        <w:t>Go to Sheet A and briefly go through the data provided. You will notice that Column B contains the cost and output items, and Columns C – AY contains the values of the items corresponding to each facility.</w:t>
      </w:r>
    </w:p>
    <w:p w14:paraId="42297889" w14:textId="5FACE8E4" w:rsidR="00412906" w:rsidRDefault="00412906" w:rsidP="00412906">
      <w:pPr>
        <w:pStyle w:val="NoSpacing"/>
        <w:numPr>
          <w:ilvl w:val="1"/>
          <w:numId w:val="2"/>
        </w:numPr>
        <w:rPr>
          <w:rFonts w:cstheme="minorHAnsi"/>
          <w:sz w:val="24"/>
          <w:szCs w:val="24"/>
          <w:lang w:eastAsia="en-CA"/>
        </w:rPr>
      </w:pPr>
      <w:r>
        <w:rPr>
          <w:rFonts w:cstheme="minorHAnsi"/>
          <w:sz w:val="24"/>
          <w:szCs w:val="24"/>
          <w:lang w:eastAsia="en-CA"/>
        </w:rPr>
        <w:t>Hover on the cell</w:t>
      </w:r>
      <w:r w:rsidR="00283D50">
        <w:rPr>
          <w:rFonts w:cstheme="minorHAnsi"/>
          <w:sz w:val="24"/>
          <w:szCs w:val="24"/>
          <w:lang w:eastAsia="en-CA"/>
        </w:rPr>
        <w:t>s</w:t>
      </w:r>
      <w:r>
        <w:rPr>
          <w:rFonts w:cstheme="minorHAnsi"/>
          <w:sz w:val="24"/>
          <w:szCs w:val="24"/>
          <w:lang w:eastAsia="en-CA"/>
        </w:rPr>
        <w:t xml:space="preserve"> in Column B to see a more detailed definition of the item.</w:t>
      </w:r>
    </w:p>
    <w:p w14:paraId="4C01F1F7" w14:textId="77777777" w:rsidR="00412906" w:rsidRDefault="00412906" w:rsidP="00412906">
      <w:pPr>
        <w:pStyle w:val="NoSpacing"/>
        <w:rPr>
          <w:rFonts w:cstheme="minorHAnsi"/>
          <w:sz w:val="24"/>
          <w:szCs w:val="24"/>
          <w:lang w:eastAsia="en-CA"/>
        </w:rPr>
      </w:pPr>
    </w:p>
    <w:p w14:paraId="01AC748A" w14:textId="1CA6DDA1" w:rsidR="00412906" w:rsidRDefault="0087214A" w:rsidP="0087214A">
      <w:pPr>
        <w:pStyle w:val="Heading1"/>
        <w:rPr>
          <w:lang w:eastAsia="en-CA"/>
        </w:rPr>
      </w:pPr>
      <w:r>
        <w:rPr>
          <w:lang w:eastAsia="en-CA"/>
        </w:rPr>
        <w:t>Categorize Cost Items and Complete t</w:t>
      </w:r>
      <w:r w:rsidRPr="00FE7E18">
        <w:rPr>
          <w:lang w:eastAsia="en-CA"/>
        </w:rPr>
        <w:t>he Cost Table</w:t>
      </w:r>
    </w:p>
    <w:p w14:paraId="4FFF8383" w14:textId="77777777" w:rsidR="00412906" w:rsidRPr="00FE7E18" w:rsidRDefault="00412906" w:rsidP="00412906">
      <w:pPr>
        <w:pStyle w:val="NoSpacing"/>
        <w:rPr>
          <w:rFonts w:cstheme="minorHAnsi"/>
          <w:color w:val="0070C0"/>
          <w:sz w:val="24"/>
          <w:szCs w:val="24"/>
          <w:u w:val="single"/>
          <w:lang w:eastAsia="en-CA"/>
        </w:rPr>
      </w:pPr>
    </w:p>
    <w:p w14:paraId="186506F8" w14:textId="086D2FB7"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Cells B7 to B27 contain cost items. In Column A</w:t>
      </w:r>
      <w:r w:rsidR="001C3FEC">
        <w:rPr>
          <w:rFonts w:cstheme="minorHAnsi"/>
          <w:sz w:val="24"/>
          <w:szCs w:val="24"/>
          <w:lang w:eastAsia="en-CA"/>
        </w:rPr>
        <w:t xml:space="preserve"> </w:t>
      </w:r>
      <w:r w:rsidR="001C3FEC">
        <w:rPr>
          <w:rFonts w:cstheme="minorHAnsi"/>
          <w:i/>
          <w:sz w:val="24"/>
          <w:szCs w:val="24"/>
          <w:lang w:eastAsia="en-CA"/>
        </w:rPr>
        <w:t>(</w:t>
      </w:r>
      <w:r w:rsidR="001C3FEC" w:rsidRPr="001C3FEC">
        <w:rPr>
          <w:rFonts w:cstheme="minorHAnsi"/>
          <w:i/>
          <w:sz w:val="24"/>
          <w:szCs w:val="24"/>
          <w:lang w:eastAsia="en-CA"/>
        </w:rPr>
        <w:t>the red box)</w:t>
      </w:r>
      <w:r>
        <w:rPr>
          <w:rFonts w:cstheme="minorHAnsi"/>
          <w:sz w:val="24"/>
          <w:szCs w:val="24"/>
          <w:lang w:eastAsia="en-CA"/>
        </w:rPr>
        <w:t>, mark the items with a ‘</w:t>
      </w:r>
      <w:r w:rsidRPr="00965170">
        <w:rPr>
          <w:rFonts w:cstheme="minorHAnsi"/>
          <w:i/>
          <w:sz w:val="24"/>
          <w:szCs w:val="24"/>
          <w:lang w:eastAsia="en-CA"/>
        </w:rPr>
        <w:t>C</w:t>
      </w:r>
      <w:r>
        <w:rPr>
          <w:rFonts w:cstheme="minorHAnsi"/>
          <w:i/>
          <w:sz w:val="24"/>
          <w:szCs w:val="24"/>
          <w:lang w:eastAsia="en-CA"/>
        </w:rPr>
        <w:t>’</w:t>
      </w:r>
      <w:r>
        <w:rPr>
          <w:rFonts w:cstheme="minorHAnsi"/>
          <w:sz w:val="24"/>
          <w:szCs w:val="24"/>
          <w:lang w:eastAsia="en-CA"/>
        </w:rPr>
        <w:t xml:space="preserve"> if they are capital costs, or with a ‘</w:t>
      </w:r>
      <w:r>
        <w:rPr>
          <w:rFonts w:cstheme="minorHAnsi"/>
          <w:i/>
          <w:sz w:val="24"/>
          <w:szCs w:val="24"/>
          <w:lang w:eastAsia="en-CA"/>
        </w:rPr>
        <w:t>R’</w:t>
      </w:r>
      <w:r>
        <w:rPr>
          <w:rFonts w:cstheme="minorHAnsi"/>
          <w:sz w:val="24"/>
          <w:szCs w:val="24"/>
          <w:lang w:eastAsia="en-CA"/>
        </w:rPr>
        <w:t xml:space="preserve"> if they are recurrent costs. </w:t>
      </w:r>
    </w:p>
    <w:p w14:paraId="76C9226B" w14:textId="1BA14313" w:rsidR="00412906" w:rsidRDefault="00443EAF" w:rsidP="00412906">
      <w:pPr>
        <w:pStyle w:val="NoSpacing"/>
        <w:rPr>
          <w:rFonts w:cstheme="minorHAnsi"/>
          <w:b/>
          <w:sz w:val="24"/>
          <w:szCs w:val="24"/>
          <w:lang w:eastAsia="en-CA"/>
        </w:rPr>
      </w:pPr>
      <w:r>
        <w:rPr>
          <w:noProof/>
        </w:rPr>
        <w:drawing>
          <wp:anchor distT="0" distB="0" distL="114300" distR="114300" simplePos="0" relativeHeight="251664384" behindDoc="0" locked="0" layoutInCell="1" allowOverlap="1" wp14:anchorId="094AD3ED" wp14:editId="1D3476A4">
            <wp:simplePos x="0" y="0"/>
            <wp:positionH relativeFrom="column">
              <wp:posOffset>660454</wp:posOffset>
            </wp:positionH>
            <wp:positionV relativeFrom="paragraph">
              <wp:posOffset>171582</wp:posOffset>
            </wp:positionV>
            <wp:extent cx="4428781" cy="4607096"/>
            <wp:effectExtent l="0" t="0" r="0" b="317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r="57010"/>
                    <a:stretch/>
                  </pic:blipFill>
                  <pic:spPr bwMode="auto">
                    <a:xfrm>
                      <a:off x="0" y="0"/>
                      <a:ext cx="4428781" cy="460709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50B953B" w14:textId="1EFAEEA0" w:rsidR="00412906" w:rsidRDefault="00412906" w:rsidP="00412906">
      <w:pPr>
        <w:pStyle w:val="NoSpacing"/>
        <w:rPr>
          <w:rFonts w:cstheme="minorHAnsi"/>
          <w:sz w:val="24"/>
          <w:szCs w:val="24"/>
          <w:lang w:eastAsia="en-CA"/>
        </w:rPr>
      </w:pPr>
    </w:p>
    <w:p w14:paraId="604C1D0D" w14:textId="040EDBC1" w:rsidR="00C25295" w:rsidRDefault="00C25295" w:rsidP="00412906">
      <w:pPr>
        <w:pStyle w:val="NoSpacing"/>
        <w:rPr>
          <w:rFonts w:cstheme="minorHAnsi"/>
          <w:sz w:val="24"/>
          <w:szCs w:val="24"/>
          <w:lang w:eastAsia="en-CA"/>
        </w:rPr>
      </w:pPr>
    </w:p>
    <w:p w14:paraId="49111E8E" w14:textId="30CE0434" w:rsidR="00443EAF" w:rsidRDefault="00443EAF" w:rsidP="00412906">
      <w:pPr>
        <w:pStyle w:val="NoSpacing"/>
        <w:rPr>
          <w:rFonts w:cstheme="minorHAnsi"/>
          <w:sz w:val="24"/>
          <w:szCs w:val="24"/>
          <w:lang w:eastAsia="en-CA"/>
        </w:rPr>
      </w:pPr>
    </w:p>
    <w:p w14:paraId="6A8417D4" w14:textId="68931128" w:rsidR="00443EAF" w:rsidRDefault="00443EAF" w:rsidP="00412906">
      <w:pPr>
        <w:pStyle w:val="NoSpacing"/>
        <w:rPr>
          <w:rFonts w:cstheme="minorHAnsi"/>
          <w:sz w:val="24"/>
          <w:szCs w:val="24"/>
          <w:lang w:eastAsia="en-CA"/>
        </w:rPr>
      </w:pPr>
    </w:p>
    <w:p w14:paraId="6D061002" w14:textId="1CA10CD2" w:rsidR="00443EAF" w:rsidRDefault="00443EAF" w:rsidP="00412906">
      <w:pPr>
        <w:pStyle w:val="NoSpacing"/>
        <w:rPr>
          <w:rFonts w:cstheme="minorHAnsi"/>
          <w:sz w:val="24"/>
          <w:szCs w:val="24"/>
          <w:lang w:eastAsia="en-CA"/>
        </w:rPr>
      </w:pPr>
    </w:p>
    <w:p w14:paraId="6975A3F0" w14:textId="1496E64E" w:rsidR="00443EAF" w:rsidRDefault="00443EAF" w:rsidP="00412906">
      <w:pPr>
        <w:pStyle w:val="NoSpacing"/>
        <w:rPr>
          <w:rFonts w:cstheme="minorHAnsi"/>
          <w:sz w:val="24"/>
          <w:szCs w:val="24"/>
          <w:lang w:eastAsia="en-CA"/>
        </w:rPr>
      </w:pPr>
    </w:p>
    <w:p w14:paraId="7C0DECDD" w14:textId="7089E327" w:rsidR="00443EAF" w:rsidRDefault="00443EAF" w:rsidP="00412906">
      <w:pPr>
        <w:pStyle w:val="NoSpacing"/>
        <w:rPr>
          <w:rFonts w:cstheme="minorHAnsi"/>
          <w:sz w:val="24"/>
          <w:szCs w:val="24"/>
          <w:lang w:eastAsia="en-CA"/>
        </w:rPr>
      </w:pPr>
    </w:p>
    <w:p w14:paraId="74DC52BD" w14:textId="435F1B5D" w:rsidR="00443EAF" w:rsidRDefault="00443EAF" w:rsidP="00412906">
      <w:pPr>
        <w:pStyle w:val="NoSpacing"/>
        <w:rPr>
          <w:rFonts w:cstheme="minorHAnsi"/>
          <w:sz w:val="24"/>
          <w:szCs w:val="24"/>
          <w:lang w:eastAsia="en-CA"/>
        </w:rPr>
      </w:pPr>
    </w:p>
    <w:p w14:paraId="32A99E9F" w14:textId="3036F974" w:rsidR="00443EAF" w:rsidRDefault="00443EAF" w:rsidP="00412906">
      <w:pPr>
        <w:pStyle w:val="NoSpacing"/>
        <w:rPr>
          <w:rFonts w:cstheme="minorHAnsi"/>
          <w:sz w:val="24"/>
          <w:szCs w:val="24"/>
          <w:lang w:eastAsia="en-CA"/>
        </w:rPr>
      </w:pPr>
    </w:p>
    <w:p w14:paraId="480C99C0" w14:textId="267346F3" w:rsidR="00443EAF" w:rsidRDefault="00443EAF" w:rsidP="00412906">
      <w:pPr>
        <w:pStyle w:val="NoSpacing"/>
        <w:rPr>
          <w:rFonts w:cstheme="minorHAnsi"/>
          <w:sz w:val="24"/>
          <w:szCs w:val="24"/>
          <w:lang w:eastAsia="en-CA"/>
        </w:rPr>
      </w:pPr>
    </w:p>
    <w:p w14:paraId="2F7596D8" w14:textId="11130371" w:rsidR="00443EAF" w:rsidRDefault="00443EAF" w:rsidP="00412906">
      <w:pPr>
        <w:pStyle w:val="NoSpacing"/>
        <w:rPr>
          <w:rFonts w:cstheme="minorHAnsi"/>
          <w:sz w:val="24"/>
          <w:szCs w:val="24"/>
          <w:lang w:eastAsia="en-CA"/>
        </w:rPr>
      </w:pPr>
      <w:r>
        <w:rPr>
          <w:rFonts w:cstheme="minorHAnsi"/>
          <w:noProof/>
          <w:sz w:val="24"/>
          <w:szCs w:val="24"/>
          <w:lang w:eastAsia="en-CA"/>
        </w:rPr>
        <mc:AlternateContent>
          <mc:Choice Requires="wps">
            <w:drawing>
              <wp:anchor distT="0" distB="0" distL="114300" distR="114300" simplePos="0" relativeHeight="251665408" behindDoc="0" locked="0" layoutInCell="1" allowOverlap="1" wp14:anchorId="2177BDCD" wp14:editId="58379372">
                <wp:simplePos x="0" y="0"/>
                <wp:positionH relativeFrom="column">
                  <wp:posOffset>870333</wp:posOffset>
                </wp:positionH>
                <wp:positionV relativeFrom="paragraph">
                  <wp:posOffset>138774</wp:posOffset>
                </wp:positionV>
                <wp:extent cx="330506" cy="2214391"/>
                <wp:effectExtent l="19050" t="19050" r="12700" b="14605"/>
                <wp:wrapNone/>
                <wp:docPr id="24" name="Rectangle 24"/>
                <wp:cNvGraphicFramePr/>
                <a:graphic xmlns:a="http://schemas.openxmlformats.org/drawingml/2006/main">
                  <a:graphicData uri="http://schemas.microsoft.com/office/word/2010/wordprocessingShape">
                    <wps:wsp>
                      <wps:cNvSpPr/>
                      <wps:spPr>
                        <a:xfrm>
                          <a:off x="0" y="0"/>
                          <a:ext cx="330506" cy="221439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77D4CE" id="Rectangle 24" o:spid="_x0000_s1026" style="position:absolute;margin-left:68.55pt;margin-top:10.95pt;width:26pt;height:174.3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" filled="f" strokecolor="red" strokeweight="2.25pt"/>
            </w:pict>
          </mc:Fallback>
        </mc:AlternateContent>
      </w:r>
    </w:p>
    <w:p w14:paraId="2C00FC3B" w14:textId="3CD91C61" w:rsidR="00443EAF" w:rsidRDefault="00443EAF" w:rsidP="00412906">
      <w:pPr>
        <w:pStyle w:val="NoSpacing"/>
        <w:rPr>
          <w:rFonts w:cstheme="minorHAnsi"/>
          <w:sz w:val="24"/>
          <w:szCs w:val="24"/>
          <w:lang w:eastAsia="en-CA"/>
        </w:rPr>
      </w:pPr>
    </w:p>
    <w:p w14:paraId="702290DF" w14:textId="791CC0D5" w:rsidR="00443EAF" w:rsidRDefault="00443EAF" w:rsidP="00412906">
      <w:pPr>
        <w:pStyle w:val="NoSpacing"/>
        <w:rPr>
          <w:rFonts w:cstheme="minorHAnsi"/>
          <w:sz w:val="24"/>
          <w:szCs w:val="24"/>
          <w:lang w:eastAsia="en-CA"/>
        </w:rPr>
      </w:pPr>
    </w:p>
    <w:p w14:paraId="5F1E951A" w14:textId="334AEBAD" w:rsidR="00443EAF" w:rsidRDefault="00443EAF" w:rsidP="00412906">
      <w:pPr>
        <w:pStyle w:val="NoSpacing"/>
        <w:rPr>
          <w:rFonts w:cstheme="minorHAnsi"/>
          <w:sz w:val="24"/>
          <w:szCs w:val="24"/>
          <w:lang w:eastAsia="en-CA"/>
        </w:rPr>
      </w:pPr>
    </w:p>
    <w:p w14:paraId="5C400E88" w14:textId="207A6A93" w:rsidR="00443EAF" w:rsidRDefault="00443EAF" w:rsidP="00412906">
      <w:pPr>
        <w:pStyle w:val="NoSpacing"/>
        <w:rPr>
          <w:rFonts w:cstheme="minorHAnsi"/>
          <w:sz w:val="24"/>
          <w:szCs w:val="24"/>
          <w:lang w:eastAsia="en-CA"/>
        </w:rPr>
      </w:pPr>
    </w:p>
    <w:p w14:paraId="135743D9" w14:textId="15D2A963" w:rsidR="00443EAF" w:rsidRDefault="00443EAF" w:rsidP="00412906">
      <w:pPr>
        <w:pStyle w:val="NoSpacing"/>
        <w:rPr>
          <w:rFonts w:cstheme="minorHAnsi"/>
          <w:sz w:val="24"/>
          <w:szCs w:val="24"/>
          <w:lang w:eastAsia="en-CA"/>
        </w:rPr>
      </w:pPr>
    </w:p>
    <w:p w14:paraId="4DB8EE5D" w14:textId="4A9D56DA" w:rsidR="00443EAF" w:rsidRDefault="00443EAF" w:rsidP="00412906">
      <w:pPr>
        <w:pStyle w:val="NoSpacing"/>
        <w:rPr>
          <w:rFonts w:cstheme="minorHAnsi"/>
          <w:sz w:val="24"/>
          <w:szCs w:val="24"/>
          <w:lang w:eastAsia="en-CA"/>
        </w:rPr>
      </w:pPr>
    </w:p>
    <w:p w14:paraId="1119C6B6" w14:textId="77777777" w:rsidR="00443EAF" w:rsidRDefault="00443EAF" w:rsidP="00412906">
      <w:pPr>
        <w:pStyle w:val="NoSpacing"/>
        <w:rPr>
          <w:rFonts w:cstheme="minorHAnsi"/>
          <w:sz w:val="24"/>
          <w:szCs w:val="24"/>
          <w:lang w:eastAsia="en-CA"/>
        </w:rPr>
      </w:pPr>
    </w:p>
    <w:p w14:paraId="7EFF60A6" w14:textId="262BCEAC" w:rsidR="00443EAF" w:rsidRDefault="00443EAF" w:rsidP="00412906">
      <w:pPr>
        <w:pStyle w:val="NoSpacing"/>
        <w:rPr>
          <w:rFonts w:cstheme="minorHAnsi"/>
          <w:sz w:val="24"/>
          <w:szCs w:val="24"/>
          <w:lang w:eastAsia="en-CA"/>
        </w:rPr>
      </w:pPr>
    </w:p>
    <w:p w14:paraId="79A45474" w14:textId="3048DA48" w:rsidR="00443EAF" w:rsidRDefault="00443EAF" w:rsidP="00412906">
      <w:pPr>
        <w:pStyle w:val="NoSpacing"/>
        <w:rPr>
          <w:rFonts w:cstheme="minorHAnsi"/>
          <w:sz w:val="24"/>
          <w:szCs w:val="24"/>
          <w:lang w:eastAsia="en-CA"/>
        </w:rPr>
      </w:pPr>
    </w:p>
    <w:p w14:paraId="75EAC49C" w14:textId="77777777" w:rsidR="00443EAF" w:rsidRDefault="00443EAF" w:rsidP="00412906">
      <w:pPr>
        <w:pStyle w:val="NoSpacing"/>
        <w:rPr>
          <w:rFonts w:cstheme="minorHAnsi"/>
          <w:sz w:val="24"/>
          <w:szCs w:val="24"/>
          <w:lang w:eastAsia="en-CA"/>
        </w:rPr>
      </w:pPr>
    </w:p>
    <w:p w14:paraId="1562FF8B" w14:textId="7A3DDD34" w:rsidR="00C25295" w:rsidRDefault="00C25295" w:rsidP="00412906">
      <w:pPr>
        <w:pStyle w:val="NoSpacing"/>
        <w:rPr>
          <w:rFonts w:cstheme="minorHAnsi"/>
          <w:sz w:val="24"/>
          <w:szCs w:val="24"/>
          <w:lang w:eastAsia="en-CA"/>
        </w:rPr>
      </w:pPr>
    </w:p>
    <w:p w14:paraId="325C167E" w14:textId="11D7AA55" w:rsidR="00BE582E" w:rsidRDefault="00BE582E" w:rsidP="00412906">
      <w:pPr>
        <w:pStyle w:val="NoSpacing"/>
        <w:rPr>
          <w:rFonts w:cstheme="minorHAnsi"/>
          <w:sz w:val="24"/>
          <w:szCs w:val="24"/>
          <w:lang w:eastAsia="en-CA"/>
        </w:rPr>
      </w:pPr>
    </w:p>
    <w:p w14:paraId="19AE2818" w14:textId="4944D073" w:rsidR="00BE582E" w:rsidRDefault="00BE582E" w:rsidP="00412906">
      <w:pPr>
        <w:pStyle w:val="NoSpacing"/>
        <w:rPr>
          <w:rFonts w:cstheme="minorHAnsi"/>
          <w:sz w:val="24"/>
          <w:szCs w:val="24"/>
          <w:lang w:eastAsia="en-CA"/>
        </w:rPr>
      </w:pPr>
    </w:p>
    <w:p w14:paraId="49E30FF8" w14:textId="2FB1422E" w:rsidR="00BE582E" w:rsidRPr="001B0CBE" w:rsidRDefault="00BE582E" w:rsidP="00412906">
      <w:pPr>
        <w:pStyle w:val="NoSpacing"/>
        <w:rPr>
          <w:b/>
          <w:i/>
          <w:noProof/>
        </w:rPr>
      </w:pPr>
    </w:p>
    <w:p w14:paraId="6B11241C" w14:textId="59A6D502" w:rsidR="00BE582E" w:rsidRDefault="00BE582E" w:rsidP="00412906">
      <w:pPr>
        <w:pStyle w:val="NoSpacing"/>
        <w:rPr>
          <w:rFonts w:cstheme="minorHAnsi"/>
          <w:sz w:val="24"/>
          <w:szCs w:val="24"/>
          <w:lang w:eastAsia="en-CA"/>
        </w:rPr>
      </w:pPr>
    </w:p>
    <w:p w14:paraId="70468BAF" w14:textId="77777777" w:rsidR="001B0CBE" w:rsidRDefault="001B0CBE" w:rsidP="00412906">
      <w:pPr>
        <w:pStyle w:val="NoSpacing"/>
        <w:rPr>
          <w:rFonts w:cstheme="minorHAnsi"/>
          <w:sz w:val="24"/>
          <w:szCs w:val="24"/>
          <w:lang w:eastAsia="en-CA"/>
        </w:rPr>
      </w:pPr>
    </w:p>
    <w:p w14:paraId="229AC684" w14:textId="48C8B269" w:rsidR="00BE582E" w:rsidRDefault="00BE582E" w:rsidP="00412906">
      <w:pPr>
        <w:pStyle w:val="NoSpacing"/>
        <w:rPr>
          <w:rFonts w:cstheme="minorHAnsi"/>
          <w:sz w:val="24"/>
          <w:szCs w:val="24"/>
          <w:lang w:eastAsia="en-CA"/>
        </w:rPr>
      </w:pPr>
    </w:p>
    <w:p w14:paraId="0B70F770" w14:textId="224D5705" w:rsidR="00443EAF" w:rsidRPr="00870AB4"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lastRenderedPageBreak/>
        <w:t xml:space="preserve">Go to Sheet B and you will find </w:t>
      </w:r>
      <w:r w:rsidR="00DB3268">
        <w:rPr>
          <w:rFonts w:cstheme="minorHAnsi"/>
          <w:sz w:val="24"/>
          <w:szCs w:val="24"/>
          <w:lang w:eastAsia="en-CA"/>
        </w:rPr>
        <w:t xml:space="preserve">Table B-1, </w:t>
      </w:r>
      <w:r>
        <w:rPr>
          <w:rFonts w:cstheme="minorHAnsi"/>
          <w:sz w:val="24"/>
          <w:szCs w:val="24"/>
          <w:lang w:eastAsia="en-CA"/>
        </w:rPr>
        <w:t>the cost table for the HC III facility Kiswa.</w:t>
      </w:r>
    </w:p>
    <w:p w14:paraId="7E9A6ACF" w14:textId="2D675D63" w:rsidR="00443EAF" w:rsidRDefault="00443EAF" w:rsidP="00412906">
      <w:pPr>
        <w:pStyle w:val="NoSpacing"/>
        <w:rPr>
          <w:rFonts w:cstheme="minorHAnsi"/>
          <w:b/>
          <w:sz w:val="24"/>
          <w:szCs w:val="24"/>
          <w:lang w:eastAsia="en-CA"/>
        </w:rPr>
      </w:pPr>
    </w:p>
    <w:p w14:paraId="7E7461E3" w14:textId="0C102C91" w:rsidR="00443EAF" w:rsidRDefault="00A67271" w:rsidP="00412906">
      <w:pPr>
        <w:pStyle w:val="NoSpacing"/>
        <w:rPr>
          <w:rFonts w:cstheme="minorHAnsi"/>
          <w:b/>
          <w:sz w:val="24"/>
          <w:szCs w:val="24"/>
          <w:lang w:eastAsia="en-CA"/>
        </w:rPr>
      </w:pPr>
      <w:r>
        <w:rPr>
          <w:noProof/>
        </w:rPr>
        <w:drawing>
          <wp:anchor distT="0" distB="0" distL="114300" distR="114300" simplePos="0" relativeHeight="251666432" behindDoc="0" locked="0" layoutInCell="1" allowOverlap="1" wp14:anchorId="56725674" wp14:editId="7B9D6322">
            <wp:simplePos x="0" y="0"/>
            <wp:positionH relativeFrom="column">
              <wp:posOffset>1047750</wp:posOffset>
            </wp:positionH>
            <wp:positionV relativeFrom="paragraph">
              <wp:posOffset>4445</wp:posOffset>
            </wp:positionV>
            <wp:extent cx="4034790" cy="3482975"/>
            <wp:effectExtent l="0" t="0" r="3810" b="317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034790" cy="3482975"/>
                    </a:xfrm>
                    <a:prstGeom prst="rect">
                      <a:avLst/>
                    </a:prstGeom>
                  </pic:spPr>
                </pic:pic>
              </a:graphicData>
            </a:graphic>
            <wp14:sizeRelH relativeFrom="margin">
              <wp14:pctWidth>0</wp14:pctWidth>
            </wp14:sizeRelH>
            <wp14:sizeRelV relativeFrom="margin">
              <wp14:pctHeight>0</wp14:pctHeight>
            </wp14:sizeRelV>
          </wp:anchor>
        </w:drawing>
      </w:r>
    </w:p>
    <w:p w14:paraId="0B0F2097" w14:textId="277A0958" w:rsidR="00443EAF" w:rsidRDefault="00443EAF" w:rsidP="00412906">
      <w:pPr>
        <w:pStyle w:val="NoSpacing"/>
        <w:rPr>
          <w:rFonts w:cstheme="minorHAnsi"/>
          <w:b/>
          <w:sz w:val="24"/>
          <w:szCs w:val="24"/>
          <w:lang w:eastAsia="en-CA"/>
        </w:rPr>
      </w:pPr>
    </w:p>
    <w:p w14:paraId="715CB63A" w14:textId="4C78E763" w:rsidR="00443EAF" w:rsidRDefault="00443EAF" w:rsidP="00412906">
      <w:pPr>
        <w:pStyle w:val="NoSpacing"/>
        <w:rPr>
          <w:rFonts w:cstheme="minorHAnsi"/>
          <w:b/>
          <w:sz w:val="24"/>
          <w:szCs w:val="24"/>
          <w:lang w:eastAsia="en-CA"/>
        </w:rPr>
      </w:pPr>
    </w:p>
    <w:p w14:paraId="655105AA" w14:textId="3BA60668" w:rsidR="00443EAF" w:rsidRDefault="00443EAF" w:rsidP="00412906">
      <w:pPr>
        <w:pStyle w:val="NoSpacing"/>
        <w:rPr>
          <w:rFonts w:cstheme="minorHAnsi"/>
          <w:b/>
          <w:sz w:val="24"/>
          <w:szCs w:val="24"/>
          <w:lang w:eastAsia="en-CA"/>
        </w:rPr>
      </w:pPr>
    </w:p>
    <w:p w14:paraId="43BAD035" w14:textId="35A7F4E3" w:rsidR="00443EAF" w:rsidRDefault="00443EAF" w:rsidP="00412906">
      <w:pPr>
        <w:pStyle w:val="NoSpacing"/>
        <w:rPr>
          <w:rFonts w:cstheme="minorHAnsi"/>
          <w:b/>
          <w:sz w:val="24"/>
          <w:szCs w:val="24"/>
          <w:lang w:eastAsia="en-CA"/>
        </w:rPr>
      </w:pPr>
    </w:p>
    <w:p w14:paraId="504B4168" w14:textId="5517EA71" w:rsidR="00443EAF" w:rsidRDefault="00443EAF" w:rsidP="00412906">
      <w:pPr>
        <w:pStyle w:val="NoSpacing"/>
        <w:rPr>
          <w:rFonts w:cstheme="minorHAnsi"/>
          <w:b/>
          <w:sz w:val="24"/>
          <w:szCs w:val="24"/>
          <w:lang w:eastAsia="en-CA"/>
        </w:rPr>
      </w:pPr>
    </w:p>
    <w:p w14:paraId="49C0567F" w14:textId="77777777" w:rsidR="00443EAF" w:rsidRDefault="00443EAF" w:rsidP="00412906">
      <w:pPr>
        <w:pStyle w:val="NoSpacing"/>
        <w:rPr>
          <w:rFonts w:cstheme="minorHAnsi"/>
          <w:b/>
          <w:sz w:val="24"/>
          <w:szCs w:val="24"/>
          <w:lang w:eastAsia="en-CA"/>
        </w:rPr>
      </w:pPr>
    </w:p>
    <w:p w14:paraId="449175C4" w14:textId="77777777" w:rsidR="00443EAF" w:rsidRDefault="00443EAF" w:rsidP="00412906">
      <w:pPr>
        <w:pStyle w:val="NoSpacing"/>
        <w:rPr>
          <w:rFonts w:cstheme="minorHAnsi"/>
          <w:b/>
          <w:sz w:val="24"/>
          <w:szCs w:val="24"/>
          <w:lang w:eastAsia="en-CA"/>
        </w:rPr>
      </w:pPr>
    </w:p>
    <w:p w14:paraId="2E58E9D6" w14:textId="43312918" w:rsidR="00412906" w:rsidRDefault="00412906" w:rsidP="00412906">
      <w:pPr>
        <w:pStyle w:val="NoSpacing"/>
        <w:rPr>
          <w:rFonts w:cstheme="minorHAnsi"/>
          <w:b/>
          <w:sz w:val="24"/>
          <w:szCs w:val="24"/>
          <w:lang w:eastAsia="en-CA"/>
        </w:rPr>
      </w:pPr>
    </w:p>
    <w:p w14:paraId="500251B6" w14:textId="7FD6B4A9" w:rsidR="00443EAF" w:rsidRDefault="00443EAF" w:rsidP="00412906">
      <w:pPr>
        <w:pStyle w:val="NoSpacing"/>
        <w:rPr>
          <w:rFonts w:cstheme="minorHAnsi"/>
          <w:b/>
          <w:sz w:val="24"/>
          <w:szCs w:val="24"/>
          <w:lang w:eastAsia="en-CA"/>
        </w:rPr>
      </w:pPr>
    </w:p>
    <w:p w14:paraId="6ADDA5B0" w14:textId="542A3929" w:rsidR="00443EAF" w:rsidRDefault="00443EAF" w:rsidP="00412906">
      <w:pPr>
        <w:pStyle w:val="NoSpacing"/>
        <w:rPr>
          <w:rFonts w:cstheme="minorHAnsi"/>
          <w:b/>
          <w:sz w:val="24"/>
          <w:szCs w:val="24"/>
          <w:lang w:eastAsia="en-CA"/>
        </w:rPr>
      </w:pPr>
    </w:p>
    <w:p w14:paraId="72DFCD35" w14:textId="0ED05900" w:rsidR="00443EAF" w:rsidRDefault="00443EAF" w:rsidP="00412906">
      <w:pPr>
        <w:pStyle w:val="NoSpacing"/>
        <w:rPr>
          <w:rFonts w:cstheme="minorHAnsi"/>
          <w:b/>
          <w:sz w:val="24"/>
          <w:szCs w:val="24"/>
          <w:lang w:eastAsia="en-CA"/>
        </w:rPr>
      </w:pPr>
    </w:p>
    <w:p w14:paraId="69F31A75" w14:textId="2E4AE2F5" w:rsidR="00443EAF" w:rsidRDefault="00443EAF" w:rsidP="00412906">
      <w:pPr>
        <w:pStyle w:val="NoSpacing"/>
        <w:rPr>
          <w:rFonts w:cstheme="minorHAnsi"/>
          <w:b/>
          <w:sz w:val="24"/>
          <w:szCs w:val="24"/>
          <w:lang w:eastAsia="en-CA"/>
        </w:rPr>
      </w:pPr>
    </w:p>
    <w:p w14:paraId="09F18C6D" w14:textId="12A4E6A6" w:rsidR="00443EAF" w:rsidRDefault="00443EAF" w:rsidP="00412906">
      <w:pPr>
        <w:pStyle w:val="NoSpacing"/>
        <w:rPr>
          <w:rFonts w:cstheme="minorHAnsi"/>
          <w:b/>
          <w:sz w:val="24"/>
          <w:szCs w:val="24"/>
          <w:lang w:eastAsia="en-CA"/>
        </w:rPr>
      </w:pPr>
    </w:p>
    <w:p w14:paraId="5B3138DB" w14:textId="0A5F1F80" w:rsidR="00443EAF" w:rsidRDefault="00443EAF" w:rsidP="00412906">
      <w:pPr>
        <w:pStyle w:val="NoSpacing"/>
        <w:rPr>
          <w:rFonts w:cstheme="minorHAnsi"/>
          <w:b/>
          <w:sz w:val="24"/>
          <w:szCs w:val="24"/>
          <w:lang w:eastAsia="en-CA"/>
        </w:rPr>
      </w:pPr>
    </w:p>
    <w:p w14:paraId="7E48213A" w14:textId="302FA2F6" w:rsidR="00443EAF" w:rsidRDefault="00443EAF" w:rsidP="00412906">
      <w:pPr>
        <w:pStyle w:val="NoSpacing"/>
        <w:rPr>
          <w:rFonts w:cstheme="minorHAnsi"/>
          <w:b/>
          <w:sz w:val="24"/>
          <w:szCs w:val="24"/>
          <w:lang w:eastAsia="en-CA"/>
        </w:rPr>
      </w:pPr>
    </w:p>
    <w:p w14:paraId="2E8B78A2" w14:textId="379F9A58" w:rsidR="00443EAF" w:rsidRDefault="00443EAF" w:rsidP="00412906">
      <w:pPr>
        <w:pStyle w:val="NoSpacing"/>
        <w:rPr>
          <w:rFonts w:cstheme="minorHAnsi"/>
          <w:b/>
          <w:sz w:val="24"/>
          <w:szCs w:val="24"/>
          <w:lang w:eastAsia="en-CA"/>
        </w:rPr>
      </w:pPr>
    </w:p>
    <w:p w14:paraId="00F1045B" w14:textId="3940B721" w:rsidR="00443EAF" w:rsidRDefault="00443EAF" w:rsidP="00412906">
      <w:pPr>
        <w:pStyle w:val="NoSpacing"/>
        <w:rPr>
          <w:rFonts w:cstheme="minorHAnsi"/>
          <w:b/>
          <w:sz w:val="24"/>
          <w:szCs w:val="24"/>
          <w:lang w:eastAsia="en-CA"/>
        </w:rPr>
      </w:pPr>
    </w:p>
    <w:p w14:paraId="02BE3CF1" w14:textId="77777777" w:rsidR="00443EAF" w:rsidRDefault="00443EAF" w:rsidP="00412906">
      <w:pPr>
        <w:pStyle w:val="NoSpacing"/>
        <w:rPr>
          <w:rFonts w:cstheme="minorHAnsi"/>
          <w:b/>
          <w:sz w:val="24"/>
          <w:szCs w:val="24"/>
          <w:lang w:eastAsia="en-CA"/>
        </w:rPr>
      </w:pPr>
    </w:p>
    <w:p w14:paraId="1A09651E" w14:textId="77777777" w:rsidR="00D1024D" w:rsidRPr="00DC0184" w:rsidRDefault="00D1024D" w:rsidP="00412906">
      <w:pPr>
        <w:pStyle w:val="NoSpacing"/>
        <w:rPr>
          <w:rFonts w:cstheme="minorHAnsi"/>
          <w:b/>
          <w:sz w:val="24"/>
          <w:szCs w:val="24"/>
          <w:lang w:eastAsia="en-CA"/>
        </w:rPr>
      </w:pPr>
    </w:p>
    <w:p w14:paraId="240F8FFC" w14:textId="5BE40800" w:rsidR="00412906" w:rsidRDefault="00D1024D" w:rsidP="00412906">
      <w:pPr>
        <w:pStyle w:val="NoSpacing"/>
        <w:numPr>
          <w:ilvl w:val="0"/>
          <w:numId w:val="2"/>
        </w:numPr>
        <w:ind w:left="0"/>
        <w:rPr>
          <w:rFonts w:cstheme="minorHAnsi"/>
          <w:sz w:val="24"/>
          <w:szCs w:val="24"/>
          <w:lang w:eastAsia="en-CA"/>
        </w:rPr>
      </w:pPr>
      <w:r>
        <w:rPr>
          <w:rFonts w:cstheme="minorHAnsi"/>
          <w:sz w:val="24"/>
          <w:szCs w:val="24"/>
          <w:lang w:eastAsia="en-CA"/>
        </w:rPr>
        <w:t>Complete Column B</w:t>
      </w:r>
      <w:r w:rsidR="00412906">
        <w:rPr>
          <w:rFonts w:cstheme="minorHAnsi"/>
          <w:sz w:val="24"/>
          <w:szCs w:val="24"/>
          <w:lang w:eastAsia="en-CA"/>
        </w:rPr>
        <w:t xml:space="preserve"> of the table by filling in the values for the cost items. </w:t>
      </w:r>
      <w:r>
        <w:rPr>
          <w:rFonts w:cstheme="minorHAnsi"/>
          <w:sz w:val="24"/>
          <w:szCs w:val="24"/>
          <w:lang w:eastAsia="en-CA"/>
        </w:rPr>
        <w:t xml:space="preserve">Column C will automatically be filled in with the USD values. </w:t>
      </w:r>
      <w:r w:rsidR="00412906">
        <w:rPr>
          <w:rFonts w:cstheme="minorHAnsi"/>
          <w:sz w:val="24"/>
          <w:szCs w:val="24"/>
          <w:lang w:eastAsia="en-CA"/>
        </w:rPr>
        <w:t>The values for Kiswa wil</w:t>
      </w:r>
      <w:r w:rsidR="00A67271">
        <w:rPr>
          <w:rFonts w:cstheme="minorHAnsi"/>
          <w:sz w:val="24"/>
          <w:szCs w:val="24"/>
          <w:lang w:eastAsia="en-CA"/>
        </w:rPr>
        <w:t>l be found in Sheet A, Column AA</w:t>
      </w:r>
      <w:r w:rsidR="00412906">
        <w:rPr>
          <w:rFonts w:cstheme="minorHAnsi"/>
          <w:sz w:val="24"/>
          <w:szCs w:val="24"/>
          <w:lang w:eastAsia="en-CA"/>
        </w:rPr>
        <w:t>.</w:t>
      </w:r>
      <w:r>
        <w:rPr>
          <w:rFonts w:cstheme="minorHAnsi"/>
          <w:sz w:val="24"/>
          <w:szCs w:val="24"/>
          <w:lang w:eastAsia="en-CA"/>
        </w:rPr>
        <w:t xml:space="preserve"> </w:t>
      </w:r>
    </w:p>
    <w:p w14:paraId="041376D7" w14:textId="77777777" w:rsidR="00412906" w:rsidRDefault="00412906" w:rsidP="00412906">
      <w:pPr>
        <w:pStyle w:val="NoSpacing"/>
        <w:rPr>
          <w:rFonts w:cstheme="minorHAnsi"/>
          <w:sz w:val="24"/>
          <w:szCs w:val="24"/>
          <w:lang w:eastAsia="en-CA"/>
        </w:rPr>
      </w:pPr>
    </w:p>
    <w:p w14:paraId="79C2C3BC" w14:textId="30D9509F"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Calculate the total capital cost</w:t>
      </w:r>
      <w:r w:rsidR="00A67271">
        <w:rPr>
          <w:rFonts w:cstheme="minorHAnsi"/>
          <w:sz w:val="24"/>
          <w:szCs w:val="24"/>
          <w:lang w:eastAsia="en-CA"/>
        </w:rPr>
        <w:t xml:space="preserve"> (cell B6)</w:t>
      </w:r>
      <w:r>
        <w:rPr>
          <w:rFonts w:cstheme="minorHAnsi"/>
          <w:sz w:val="24"/>
          <w:szCs w:val="24"/>
          <w:lang w:eastAsia="en-CA"/>
        </w:rPr>
        <w:t>, the total recurrent cost</w:t>
      </w:r>
      <w:r w:rsidR="00A67271">
        <w:rPr>
          <w:rFonts w:cstheme="minorHAnsi"/>
          <w:sz w:val="24"/>
          <w:szCs w:val="24"/>
          <w:lang w:eastAsia="en-CA"/>
        </w:rPr>
        <w:t xml:space="preserve"> (cell B17)</w:t>
      </w:r>
      <w:r>
        <w:rPr>
          <w:rFonts w:cstheme="minorHAnsi"/>
          <w:sz w:val="24"/>
          <w:szCs w:val="24"/>
          <w:lang w:eastAsia="en-CA"/>
        </w:rPr>
        <w:t xml:space="preserve"> and the overall total cost</w:t>
      </w:r>
      <w:r w:rsidR="00A67271">
        <w:rPr>
          <w:rFonts w:cstheme="minorHAnsi"/>
          <w:sz w:val="24"/>
          <w:szCs w:val="24"/>
          <w:lang w:eastAsia="en-CA"/>
        </w:rPr>
        <w:t xml:space="preserve"> (cell B19)</w:t>
      </w:r>
      <w:r>
        <w:rPr>
          <w:rFonts w:cstheme="minorHAnsi"/>
          <w:sz w:val="24"/>
          <w:szCs w:val="24"/>
          <w:lang w:eastAsia="en-CA"/>
        </w:rPr>
        <w:t xml:space="preserve"> for Kiswa</w:t>
      </w:r>
      <w:r w:rsidR="00D1024D">
        <w:rPr>
          <w:rFonts w:cstheme="minorHAnsi"/>
          <w:sz w:val="24"/>
          <w:szCs w:val="24"/>
          <w:lang w:eastAsia="en-CA"/>
        </w:rPr>
        <w:t>.</w:t>
      </w:r>
    </w:p>
    <w:p w14:paraId="3FDBF4E3" w14:textId="77777777" w:rsidR="00412906" w:rsidRDefault="00412906" w:rsidP="00412906">
      <w:pPr>
        <w:pStyle w:val="NoSpacing"/>
        <w:rPr>
          <w:rFonts w:cstheme="minorHAnsi"/>
          <w:sz w:val="24"/>
          <w:szCs w:val="24"/>
          <w:lang w:eastAsia="en-CA"/>
        </w:rPr>
      </w:pPr>
    </w:p>
    <w:p w14:paraId="744E9063" w14:textId="2275848C" w:rsidR="00412906" w:rsidRDefault="00993DAD" w:rsidP="00412906">
      <w:pPr>
        <w:pStyle w:val="NoSpacing"/>
        <w:numPr>
          <w:ilvl w:val="0"/>
          <w:numId w:val="2"/>
        </w:numPr>
        <w:ind w:left="0"/>
        <w:rPr>
          <w:rFonts w:cstheme="minorHAnsi"/>
          <w:sz w:val="24"/>
          <w:szCs w:val="24"/>
          <w:lang w:eastAsia="en-CA"/>
        </w:rPr>
      </w:pPr>
      <w:r>
        <w:rPr>
          <w:rFonts w:cstheme="minorHAnsi"/>
          <w:sz w:val="24"/>
          <w:szCs w:val="24"/>
          <w:lang w:eastAsia="en-CA"/>
        </w:rPr>
        <w:t>Complete Column D</w:t>
      </w:r>
      <w:r w:rsidR="00412906">
        <w:rPr>
          <w:rFonts w:cstheme="minorHAnsi"/>
          <w:sz w:val="24"/>
          <w:szCs w:val="24"/>
          <w:lang w:eastAsia="en-CA"/>
        </w:rPr>
        <w:t xml:space="preserve"> of the table in Sheet B by calculating the share of the total cost for each item.</w:t>
      </w:r>
    </w:p>
    <w:p w14:paraId="050623B3" w14:textId="77777777" w:rsidR="00412906" w:rsidRDefault="00412906" w:rsidP="00412906">
      <w:pPr>
        <w:pStyle w:val="NoSpacing"/>
        <w:rPr>
          <w:rFonts w:cstheme="minorHAnsi"/>
          <w:sz w:val="24"/>
          <w:szCs w:val="24"/>
          <w:lang w:eastAsia="en-CA"/>
        </w:rPr>
      </w:pPr>
    </w:p>
    <w:p w14:paraId="579435B6" w14:textId="77777777"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What are your observations about the costs of the Kiswa facility?</w:t>
      </w:r>
    </w:p>
    <w:p w14:paraId="34FE33EF" w14:textId="73E53113" w:rsidR="001B0CBE" w:rsidRPr="001B0CBE" w:rsidRDefault="001B0CBE" w:rsidP="001B0CBE">
      <w:pPr>
        <w:pStyle w:val="NoSpacing"/>
        <w:rPr>
          <w:rFonts w:cstheme="minorHAnsi"/>
          <w:lang w:eastAsia="en-CA"/>
        </w:rPr>
      </w:pPr>
      <w:r w:rsidRPr="001B0CBE">
        <w:rPr>
          <w:rFonts w:cstheme="minorHAnsi"/>
          <w:sz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1B0CBE">
        <w:rPr>
          <w:sz w:val="24"/>
          <w:lang w:eastAsia="en-CA"/>
        </w:rPr>
        <w:t>__________________________________________________________________________________________________________________________________________</w:t>
      </w:r>
      <w:r>
        <w:rPr>
          <w:sz w:val="24"/>
          <w:lang w:eastAsia="en-CA"/>
        </w:rPr>
        <w:t>__________________</w:t>
      </w:r>
      <w:r>
        <w:rPr>
          <w:lang w:eastAsia="en-CA"/>
        </w:rPr>
        <w:br w:type="page"/>
      </w:r>
    </w:p>
    <w:p w14:paraId="4271A21B" w14:textId="3AD26875" w:rsidR="00412906" w:rsidRDefault="00412906" w:rsidP="0087214A">
      <w:pPr>
        <w:pStyle w:val="Heading1"/>
        <w:rPr>
          <w:lang w:eastAsia="en-CA"/>
        </w:rPr>
      </w:pPr>
      <w:r w:rsidRPr="00FE7E18">
        <w:rPr>
          <w:lang w:eastAsia="en-CA"/>
        </w:rPr>
        <w:lastRenderedPageBreak/>
        <w:t xml:space="preserve">Sampling </w:t>
      </w:r>
      <w:r w:rsidR="0087214A" w:rsidRPr="00FE7E18">
        <w:rPr>
          <w:lang w:eastAsia="en-CA"/>
        </w:rPr>
        <w:t>Weights</w:t>
      </w:r>
    </w:p>
    <w:p w14:paraId="1C64CD83" w14:textId="77777777" w:rsidR="00412906" w:rsidRPr="00FE7E18" w:rsidRDefault="00412906" w:rsidP="00412906">
      <w:pPr>
        <w:pStyle w:val="NoSpacing"/>
        <w:rPr>
          <w:rFonts w:cstheme="minorHAnsi"/>
          <w:i/>
          <w:color w:val="0070C0"/>
          <w:sz w:val="24"/>
          <w:szCs w:val="24"/>
          <w:u w:val="single"/>
          <w:lang w:eastAsia="en-CA"/>
        </w:rPr>
      </w:pPr>
    </w:p>
    <w:p w14:paraId="622CDD0D" w14:textId="77777777" w:rsidR="00412906" w:rsidRPr="005821B4" w:rsidRDefault="00412906" w:rsidP="00412906">
      <w:pPr>
        <w:pStyle w:val="NoSpacing"/>
        <w:rPr>
          <w:rFonts w:cstheme="minorHAnsi"/>
          <w:sz w:val="24"/>
          <w:szCs w:val="24"/>
          <w:lang w:eastAsia="en-CA"/>
        </w:rPr>
      </w:pPr>
      <w:r>
        <w:rPr>
          <w:rFonts w:cstheme="minorHAnsi"/>
          <w:sz w:val="24"/>
          <w:szCs w:val="24"/>
          <w:lang w:eastAsia="en-CA"/>
        </w:rPr>
        <w:t>Analysts use sampling weights to</w:t>
      </w:r>
      <w:r w:rsidRPr="005958E2">
        <w:rPr>
          <w:rFonts w:cstheme="minorHAnsi"/>
          <w:sz w:val="24"/>
          <w:szCs w:val="24"/>
          <w:lang w:eastAsia="en-CA"/>
        </w:rPr>
        <w:t xml:space="preserve"> get nationally representative values estimate </w:t>
      </w:r>
      <w:r>
        <w:rPr>
          <w:rFonts w:cstheme="minorHAnsi"/>
          <w:sz w:val="24"/>
          <w:szCs w:val="24"/>
          <w:lang w:eastAsia="en-CA"/>
        </w:rPr>
        <w:t xml:space="preserve">of </w:t>
      </w:r>
      <w:r w:rsidRPr="005958E2">
        <w:rPr>
          <w:rFonts w:cstheme="minorHAnsi"/>
          <w:sz w:val="24"/>
          <w:szCs w:val="24"/>
          <w:lang w:eastAsia="en-CA"/>
        </w:rPr>
        <w:t>average weighted facility cost</w:t>
      </w:r>
      <w:r>
        <w:rPr>
          <w:rFonts w:cstheme="minorHAnsi"/>
          <w:sz w:val="24"/>
          <w:szCs w:val="24"/>
          <w:lang w:eastAsia="en-CA"/>
        </w:rPr>
        <w:t xml:space="preserve">.  </w:t>
      </w:r>
      <w:r w:rsidRPr="005821B4">
        <w:rPr>
          <w:rFonts w:cstheme="minorHAnsi"/>
          <w:sz w:val="24"/>
          <w:szCs w:val="24"/>
          <w:lang w:eastAsia="en-CA"/>
        </w:rPr>
        <w:t>The sampling weights for each facility’s costs were calculated separately based on inverse probabilities of sampling at each sampling stage.</w:t>
      </w:r>
    </w:p>
    <w:p w14:paraId="6E2919FB" w14:textId="77777777" w:rsidR="00412906" w:rsidRDefault="00412906" w:rsidP="00412906">
      <w:pPr>
        <w:pStyle w:val="NoSpacing"/>
        <w:rPr>
          <w:rFonts w:cstheme="minorHAnsi"/>
          <w:sz w:val="24"/>
          <w:szCs w:val="24"/>
          <w:lang w:eastAsia="en-CA"/>
        </w:rPr>
      </w:pPr>
    </w:p>
    <w:p w14:paraId="39D69F5B" w14:textId="77777777" w:rsidR="00412906" w:rsidRDefault="00412906" w:rsidP="00412906">
      <w:pPr>
        <w:pStyle w:val="NoSpacing"/>
        <w:numPr>
          <w:ilvl w:val="0"/>
          <w:numId w:val="3"/>
        </w:numPr>
        <w:rPr>
          <w:rFonts w:cstheme="minorHAnsi"/>
          <w:sz w:val="24"/>
          <w:szCs w:val="24"/>
          <w:lang w:eastAsia="en-CA"/>
        </w:rPr>
      </w:pPr>
      <w:r>
        <w:rPr>
          <w:rFonts w:cstheme="minorHAnsi"/>
          <w:sz w:val="24"/>
          <w:szCs w:val="24"/>
          <w:lang w:eastAsia="en-CA"/>
        </w:rPr>
        <w:t xml:space="preserve">A sample of l regions was selected from a total of L regions in the country, and their probability of selection was =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oMath>
      <w:r>
        <w:rPr>
          <w:rFonts w:cstheme="minorHAnsi"/>
          <w:sz w:val="24"/>
          <w:szCs w:val="24"/>
          <w:lang w:eastAsia="en-CA"/>
        </w:rPr>
        <w:t>.</w:t>
      </w:r>
    </w:p>
    <w:p w14:paraId="79AC328F" w14:textId="77777777" w:rsidR="00412906" w:rsidRDefault="00412906" w:rsidP="00412906">
      <w:pPr>
        <w:pStyle w:val="NoSpacing"/>
        <w:numPr>
          <w:ilvl w:val="0"/>
          <w:numId w:val="3"/>
        </w:numPr>
        <w:rPr>
          <w:rFonts w:cstheme="minorHAnsi"/>
          <w:sz w:val="24"/>
          <w:szCs w:val="24"/>
          <w:lang w:eastAsia="en-CA"/>
        </w:rPr>
      </w:pPr>
      <w:r w:rsidRPr="005958E2">
        <w:rPr>
          <w:rFonts w:cstheme="minorHAnsi"/>
          <w:sz w:val="24"/>
          <w:szCs w:val="24"/>
          <w:lang w:eastAsia="en-CA"/>
        </w:rPr>
        <w:t xml:space="preserve">A sample of n districts was selected from a total of N districts in a region, and their probability of selection was thus =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num>
          <m:den>
            <m:r>
              <w:rPr>
                <w:rFonts w:ascii="Cambria Math" w:hAnsi="Cambria Math" w:cstheme="minorHAnsi"/>
                <w:sz w:val="24"/>
                <w:szCs w:val="24"/>
                <w:lang w:eastAsia="en-CA"/>
              </w:rPr>
              <m:t>N</m:t>
            </m:r>
          </m:den>
        </m:f>
      </m:oMath>
      <w:r w:rsidRPr="005958E2">
        <w:rPr>
          <w:rFonts w:cstheme="minorHAnsi"/>
          <w:sz w:val="24"/>
          <w:szCs w:val="24"/>
          <w:lang w:eastAsia="en-CA"/>
        </w:rPr>
        <w:t xml:space="preserve">. </w:t>
      </w:r>
    </w:p>
    <w:p w14:paraId="5E1C833F" w14:textId="77777777" w:rsidR="00412906" w:rsidRDefault="00412906" w:rsidP="00412906">
      <w:pPr>
        <w:pStyle w:val="NoSpacing"/>
        <w:numPr>
          <w:ilvl w:val="0"/>
          <w:numId w:val="3"/>
        </w:numPr>
        <w:rPr>
          <w:rFonts w:cstheme="minorHAnsi"/>
          <w:sz w:val="24"/>
          <w:szCs w:val="24"/>
          <w:lang w:eastAsia="en-CA"/>
        </w:rPr>
      </w:pPr>
      <w:r w:rsidRPr="005958E2">
        <w:rPr>
          <w:rFonts w:cstheme="minorHAnsi"/>
          <w:sz w:val="24"/>
          <w:szCs w:val="24"/>
          <w:lang w:eastAsia="en-CA"/>
        </w:rPr>
        <w:t xml:space="preserve">A </w:t>
      </w:r>
      <w:r>
        <w:rPr>
          <w:rFonts w:cstheme="minorHAnsi"/>
          <w:sz w:val="24"/>
          <w:szCs w:val="24"/>
          <w:lang w:eastAsia="en-CA"/>
        </w:rPr>
        <w:t>sample of</w:t>
      </w:r>
      <w:r w:rsidRPr="005958E2">
        <w:rPr>
          <w:rFonts w:cstheme="minorHAnsi"/>
          <w:sz w:val="24"/>
          <w:szCs w:val="24"/>
          <w:lang w:eastAsia="en-CA"/>
        </w:rPr>
        <w:t xml:space="preserve"> m </w:t>
      </w:r>
      <w:r>
        <w:rPr>
          <w:rFonts w:cstheme="minorHAnsi"/>
          <w:sz w:val="24"/>
          <w:szCs w:val="24"/>
          <w:lang w:eastAsia="en-CA"/>
        </w:rPr>
        <w:t xml:space="preserve">facilities </w:t>
      </w:r>
      <w:r w:rsidRPr="005958E2">
        <w:rPr>
          <w:rFonts w:cstheme="minorHAnsi"/>
          <w:sz w:val="24"/>
          <w:szCs w:val="24"/>
          <w:lang w:eastAsia="en-CA"/>
        </w:rPr>
        <w:t>ha</w:t>
      </w:r>
      <w:r>
        <w:rPr>
          <w:rFonts w:cstheme="minorHAnsi"/>
          <w:sz w:val="24"/>
          <w:szCs w:val="24"/>
          <w:lang w:eastAsia="en-CA"/>
        </w:rPr>
        <w:t>ve</w:t>
      </w:r>
      <w:r w:rsidRPr="005958E2">
        <w:rPr>
          <w:rFonts w:cstheme="minorHAnsi"/>
          <w:sz w:val="24"/>
          <w:szCs w:val="24"/>
          <w:lang w:eastAsia="en-CA"/>
        </w:rPr>
        <w:t xml:space="preserve"> the probability of being selected </w:t>
      </w:r>
      <w:r>
        <w:rPr>
          <w:rFonts w:cstheme="minorHAnsi"/>
          <w:sz w:val="24"/>
          <w:szCs w:val="24"/>
          <w:lang w:eastAsia="en-CA"/>
        </w:rPr>
        <w:t xml:space="preserve">from a total of </w:t>
      </w:r>
      <m:oMath>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oMath>
      <w:r w:rsidRPr="005958E2">
        <w:rPr>
          <w:rFonts w:cstheme="minorHAnsi"/>
          <w:sz w:val="24"/>
          <w:szCs w:val="24"/>
          <w:lang w:eastAsia="en-CA"/>
        </w:rPr>
        <w:t xml:space="preserve"> similar health units in the same district (i) </w:t>
      </w:r>
      <w:r>
        <w:rPr>
          <w:rFonts w:cstheme="minorHAnsi"/>
          <w:sz w:val="24"/>
          <w:szCs w:val="24"/>
          <w:lang w:eastAsia="en-CA"/>
        </w:rPr>
        <w:t>was thus</w:t>
      </w:r>
      <w:r w:rsidRPr="005958E2">
        <w:rPr>
          <w:rFonts w:cstheme="minorHAnsi"/>
          <w:sz w:val="24"/>
          <w:szCs w:val="24"/>
          <w:lang w:eastAsia="en-CA"/>
        </w:rPr>
        <w:t xml:space="preserve">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m</m:t>
            </m:r>
          </m:num>
          <m:den>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den>
        </m:f>
      </m:oMath>
      <w:r w:rsidRPr="005958E2">
        <w:rPr>
          <w:rFonts w:cstheme="minorHAnsi"/>
          <w:sz w:val="24"/>
          <w:szCs w:val="24"/>
          <w:lang w:eastAsia="en-CA"/>
        </w:rPr>
        <w:t>.</w:t>
      </w:r>
    </w:p>
    <w:p w14:paraId="06E3E5ED" w14:textId="77777777" w:rsidR="00412906" w:rsidRDefault="00412906" w:rsidP="00412906">
      <w:pPr>
        <w:pStyle w:val="NoSpacing"/>
        <w:rPr>
          <w:rFonts w:cstheme="minorHAnsi"/>
          <w:sz w:val="24"/>
          <w:szCs w:val="24"/>
          <w:lang w:eastAsia="en-CA"/>
        </w:rPr>
      </w:pPr>
    </w:p>
    <w:p w14:paraId="6FF866FF" w14:textId="77777777" w:rsidR="00412906" w:rsidRPr="005821B4" w:rsidRDefault="00412906" w:rsidP="00412906">
      <w:pPr>
        <w:pStyle w:val="NoSpacing"/>
        <w:rPr>
          <w:rFonts w:cstheme="minorHAnsi"/>
          <w:sz w:val="24"/>
          <w:szCs w:val="24"/>
          <w:lang w:eastAsia="en-CA"/>
        </w:rPr>
      </w:pPr>
      <w:r>
        <w:rPr>
          <w:rFonts w:cstheme="minorHAnsi"/>
          <w:sz w:val="24"/>
          <w:szCs w:val="24"/>
          <w:lang w:eastAsia="en-CA"/>
        </w:rPr>
        <w:t>Thus, t</w:t>
      </w:r>
      <w:r w:rsidRPr="005821B4">
        <w:rPr>
          <w:rFonts w:cstheme="minorHAnsi"/>
          <w:sz w:val="24"/>
          <w:szCs w:val="24"/>
          <w:lang w:eastAsia="en-CA"/>
        </w:rPr>
        <w:t>he overall probability of selection of a health unit in a district</w:t>
      </w:r>
      <w:r>
        <w:rPr>
          <w:rFonts w:cstheme="minorHAnsi"/>
          <w:sz w:val="24"/>
          <w:szCs w:val="24"/>
          <w:lang w:eastAsia="en-CA"/>
        </w:rPr>
        <w:t xml:space="preserve">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num>
          <m:den>
            <m:r>
              <w:rPr>
                <w:rFonts w:ascii="Cambria Math" w:hAnsi="Cambria Math" w:cstheme="minorHAnsi"/>
                <w:sz w:val="24"/>
                <w:szCs w:val="24"/>
                <w:lang w:eastAsia="en-CA"/>
              </w:rPr>
              <m:t>N</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m</m:t>
            </m:r>
          </m:num>
          <m:den>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den>
        </m:f>
      </m:oMath>
    </w:p>
    <w:p w14:paraId="279443CB" w14:textId="77777777" w:rsidR="00412906" w:rsidRDefault="00412906" w:rsidP="00412906">
      <w:pPr>
        <w:pStyle w:val="NoSpacing"/>
        <w:rPr>
          <w:rFonts w:cstheme="minorHAnsi"/>
          <w:sz w:val="24"/>
          <w:szCs w:val="24"/>
          <w:lang w:eastAsia="en-CA"/>
        </w:rPr>
      </w:pPr>
    </w:p>
    <w:p w14:paraId="7DF97FA9" w14:textId="77777777" w:rsidR="00412906" w:rsidRPr="005821B4" w:rsidRDefault="00412906" w:rsidP="00412906">
      <w:pPr>
        <w:pStyle w:val="NoSpacing"/>
        <w:rPr>
          <w:rFonts w:cstheme="minorHAnsi"/>
          <w:sz w:val="24"/>
          <w:szCs w:val="24"/>
          <w:lang w:eastAsia="en-CA"/>
        </w:rPr>
      </w:pPr>
      <w:r w:rsidRPr="005821B4">
        <w:rPr>
          <w:rFonts w:cstheme="minorHAnsi"/>
          <w:sz w:val="24"/>
          <w:szCs w:val="24"/>
          <w:lang w:eastAsia="en-CA"/>
        </w:rPr>
        <w:t>Therefore, the weight of a sampled health unit was the reciprocal of its probability of being selected:</w:t>
      </w:r>
      <w:r>
        <w:rPr>
          <w:rFonts w:cstheme="minorHAnsi"/>
          <w:sz w:val="24"/>
          <w:szCs w:val="24"/>
          <w:lang w:eastAsia="en-CA"/>
        </w:rPr>
        <w:t xml:space="preserve">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1</m:t>
            </m:r>
          </m:num>
          <m:den>
            <m:r>
              <m:rPr>
                <m:sty m:val="p"/>
              </m:rPr>
              <w:rPr>
                <w:rFonts w:ascii="Cambria Math" w:hAnsi="Cambria Math" w:cstheme="minorHAnsi"/>
                <w:sz w:val="24"/>
                <w:szCs w:val="24"/>
                <w:lang w:eastAsia="en-CA"/>
              </w:rPr>
              <m:t xml:space="preserve">  </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num>
              <m:den>
                <m:r>
                  <w:rPr>
                    <w:rFonts w:ascii="Cambria Math" w:hAnsi="Cambria Math" w:cstheme="minorHAnsi"/>
                    <w:sz w:val="24"/>
                    <w:szCs w:val="24"/>
                    <w:lang w:eastAsia="en-CA"/>
                  </w:rPr>
                  <m:t>N</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m</m:t>
                </m:r>
              </m:num>
              <m:den>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den>
            </m:f>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LN</m:t>
            </m:r>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num>
          <m:den>
            <m:r>
              <w:rPr>
                <w:rFonts w:ascii="Cambria Math" w:hAnsi="Cambria Math" w:cstheme="minorHAnsi"/>
                <w:sz w:val="24"/>
                <w:szCs w:val="24"/>
                <w:lang w:eastAsia="en-CA"/>
              </w:rPr>
              <m:t>Inm</m:t>
            </m:r>
          </m:den>
        </m:f>
      </m:oMath>
    </w:p>
    <w:p w14:paraId="032992DB" w14:textId="5433293B" w:rsidR="00412906" w:rsidRPr="005821B4" w:rsidRDefault="00412906" w:rsidP="00412906">
      <w:pPr>
        <w:pStyle w:val="NoSpacing"/>
        <w:rPr>
          <w:rFonts w:cstheme="minorHAnsi"/>
          <w:sz w:val="24"/>
          <w:szCs w:val="24"/>
          <w:lang w:eastAsia="en-CA"/>
        </w:rPr>
      </w:pPr>
    </w:p>
    <w:p w14:paraId="6CF38C42" w14:textId="77777777" w:rsidR="00412906" w:rsidRDefault="00412906" w:rsidP="00412906">
      <w:pPr>
        <w:pStyle w:val="NoSpacing"/>
        <w:rPr>
          <w:rFonts w:cstheme="minorHAnsi"/>
          <w:sz w:val="24"/>
          <w:szCs w:val="24"/>
          <w:lang w:eastAsia="en-CA"/>
        </w:rPr>
      </w:pPr>
      <w:r>
        <w:rPr>
          <w:rFonts w:cstheme="minorHAnsi"/>
          <w:sz w:val="24"/>
          <w:szCs w:val="24"/>
          <w:lang w:eastAsia="en-CA"/>
        </w:rPr>
        <w:t xml:space="preserve">In Uganda, there 10 regions and 112 districts. </w:t>
      </w:r>
    </w:p>
    <w:p w14:paraId="5658C2BA" w14:textId="51501E28" w:rsidR="00412906" w:rsidRDefault="00412906" w:rsidP="00412906">
      <w:pPr>
        <w:pStyle w:val="NoSpacing"/>
        <w:rPr>
          <w:rFonts w:cstheme="minorHAnsi"/>
          <w:sz w:val="24"/>
          <w:szCs w:val="24"/>
          <w:lang w:eastAsia="en-CA"/>
        </w:rPr>
      </w:pPr>
      <w:r>
        <w:rPr>
          <w:rFonts w:cstheme="minorHAnsi"/>
          <w:sz w:val="24"/>
          <w:szCs w:val="24"/>
          <w:lang w:eastAsia="en-CA"/>
        </w:rPr>
        <w:t xml:space="preserve">All regions </w:t>
      </w:r>
      <w:r w:rsidR="002C6DEA">
        <w:rPr>
          <w:rFonts w:cstheme="minorHAnsi"/>
          <w:sz w:val="24"/>
          <w:szCs w:val="24"/>
          <w:lang w:eastAsia="en-CA"/>
        </w:rPr>
        <w:t xml:space="preserve">were included in the study and </w:t>
      </w:r>
      <w:r>
        <w:rPr>
          <w:rFonts w:cstheme="minorHAnsi"/>
          <w:sz w:val="24"/>
          <w:szCs w:val="24"/>
          <w:lang w:eastAsia="en-CA"/>
        </w:rPr>
        <w:t xml:space="preserve">so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r>
          <w:rPr>
            <w:rFonts w:ascii="Cambria Math" w:hAnsi="Cambria Math" w:cstheme="minorHAnsi"/>
            <w:sz w:val="24"/>
            <w:szCs w:val="24"/>
            <w:lang w:eastAsia="en-CA"/>
          </w:rPr>
          <m:t>=1</m:t>
        </m:r>
      </m:oMath>
      <w:r w:rsidRPr="00953C3E">
        <w:rPr>
          <w:rFonts w:cstheme="minorHAnsi"/>
          <w:sz w:val="24"/>
          <w:szCs w:val="24"/>
          <w:lang w:eastAsia="en-CA"/>
        </w:rPr>
        <w:t xml:space="preserve"> </w:t>
      </w:r>
      <w:r>
        <w:rPr>
          <w:rFonts w:cstheme="minorHAnsi"/>
          <w:sz w:val="24"/>
          <w:szCs w:val="24"/>
          <w:lang w:eastAsia="en-CA"/>
        </w:rPr>
        <w:t xml:space="preserve">and that simplifies the sample weights to just being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num>
          <m:den>
            <m:r>
              <w:rPr>
                <w:rFonts w:ascii="Cambria Math" w:hAnsi="Cambria Math" w:cstheme="minorHAnsi"/>
                <w:sz w:val="24"/>
                <w:szCs w:val="24"/>
                <w:lang w:eastAsia="en-CA"/>
              </w:rPr>
              <m:t>nm</m:t>
            </m:r>
          </m:den>
        </m:f>
      </m:oMath>
    </w:p>
    <w:p w14:paraId="263348FE" w14:textId="77777777" w:rsidR="00412906" w:rsidRDefault="00412906" w:rsidP="00412906">
      <w:pPr>
        <w:pStyle w:val="NoSpacing"/>
        <w:rPr>
          <w:rFonts w:cstheme="minorHAnsi"/>
          <w:sz w:val="24"/>
          <w:szCs w:val="24"/>
          <w:lang w:eastAsia="en-CA"/>
        </w:rPr>
      </w:pPr>
    </w:p>
    <w:p w14:paraId="7C320852" w14:textId="50C4887D" w:rsidR="002C6DEA" w:rsidRPr="001B0CBE" w:rsidRDefault="00412906" w:rsidP="002C6DEA">
      <w:pPr>
        <w:pStyle w:val="NoSpacing"/>
        <w:numPr>
          <w:ilvl w:val="0"/>
          <w:numId w:val="2"/>
        </w:numPr>
        <w:ind w:left="0"/>
        <w:rPr>
          <w:rFonts w:cstheme="minorHAnsi"/>
          <w:sz w:val="24"/>
          <w:szCs w:val="24"/>
          <w:lang w:eastAsia="en-CA"/>
        </w:rPr>
      </w:pPr>
      <w:r>
        <w:rPr>
          <w:rFonts w:cstheme="minorHAnsi"/>
          <w:sz w:val="24"/>
          <w:szCs w:val="24"/>
          <w:lang w:eastAsia="en-CA"/>
        </w:rPr>
        <w:t>Lira is one of the two districts sampled from the region Mid North of Uganda. This region has 15 districts in total. Assuming Lira has been selected at random and that Lira is representative of Mid North Uganda</w:t>
      </w:r>
      <w:r w:rsidR="000B0F86">
        <w:rPr>
          <w:rFonts w:cstheme="minorHAnsi"/>
          <w:sz w:val="24"/>
          <w:szCs w:val="24"/>
          <w:lang w:eastAsia="en-CA"/>
        </w:rPr>
        <w:t>,</w:t>
      </w:r>
      <w:r w:rsidR="00870AB4">
        <w:rPr>
          <w:rFonts w:cstheme="minorHAnsi"/>
          <w:sz w:val="24"/>
          <w:szCs w:val="24"/>
          <w:lang w:eastAsia="en-CA"/>
        </w:rPr>
        <w:t xml:space="preserve"> how much </w:t>
      </w:r>
      <w:r>
        <w:rPr>
          <w:rFonts w:cstheme="minorHAnsi"/>
          <w:sz w:val="24"/>
          <w:szCs w:val="24"/>
          <w:lang w:eastAsia="en-CA"/>
        </w:rPr>
        <w:t>weight do we need to give to observations from Lira when we include them in estimates that are intended to be nationally representative of Uganda?</w:t>
      </w:r>
    </w:p>
    <w:p w14:paraId="61ECEE44" w14:textId="5D816E1E" w:rsidR="00412906" w:rsidRPr="001B0CBE" w:rsidRDefault="001B0CBE" w:rsidP="002C6DEA">
      <w:pPr>
        <w:pStyle w:val="NoSpacing"/>
        <w:rPr>
          <w:rFonts w:cstheme="minorHAnsi"/>
          <w:sz w:val="24"/>
          <w:szCs w:val="24"/>
          <w:lang w:eastAsia="en-CA"/>
        </w:rPr>
      </w:pPr>
      <w:r w:rsidRPr="001B0CBE">
        <w:rPr>
          <w:rFonts w:cstheme="minorHAnsi"/>
          <w:sz w:val="24"/>
          <w:szCs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97D89FB" w14:textId="77777777" w:rsidR="00412906" w:rsidRPr="00354068" w:rsidRDefault="00412906" w:rsidP="00412906">
      <w:pPr>
        <w:pStyle w:val="NoSpacing"/>
        <w:rPr>
          <w:rFonts w:cstheme="minorHAnsi"/>
          <w:color w:val="FF0000"/>
          <w:sz w:val="24"/>
          <w:szCs w:val="24"/>
          <w:lang w:eastAsia="en-CA"/>
        </w:rPr>
      </w:pPr>
    </w:p>
    <w:p w14:paraId="402355E0" w14:textId="77777777"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Ober is one of the two HC III facilities sampled in Lira. There are 14 HC III facilities in this district. Let us assume that Ober has been selected at random and that Ober is a representative HC III facility in Lira.</w:t>
      </w:r>
    </w:p>
    <w:p w14:paraId="26A2373C" w14:textId="37AB0098" w:rsidR="00412906" w:rsidRDefault="000B0F86" w:rsidP="00FB442E">
      <w:pPr>
        <w:pStyle w:val="NoSpacing"/>
        <w:numPr>
          <w:ilvl w:val="1"/>
          <w:numId w:val="2"/>
        </w:numPr>
        <w:ind w:left="284"/>
        <w:rPr>
          <w:rFonts w:cstheme="minorHAnsi"/>
          <w:sz w:val="24"/>
          <w:szCs w:val="24"/>
          <w:lang w:eastAsia="en-CA"/>
        </w:rPr>
      </w:pPr>
      <w:r>
        <w:rPr>
          <w:rFonts w:cstheme="minorHAnsi"/>
          <w:sz w:val="24"/>
          <w:szCs w:val="24"/>
          <w:lang w:eastAsia="en-CA"/>
        </w:rPr>
        <w:t>H</w:t>
      </w:r>
      <w:r w:rsidR="00870AB4">
        <w:rPr>
          <w:rFonts w:cstheme="minorHAnsi"/>
          <w:sz w:val="24"/>
          <w:szCs w:val="24"/>
          <w:lang w:eastAsia="en-CA"/>
        </w:rPr>
        <w:t xml:space="preserve">ow much </w:t>
      </w:r>
      <w:r w:rsidR="00412906">
        <w:rPr>
          <w:rFonts w:cstheme="minorHAnsi"/>
          <w:sz w:val="24"/>
          <w:szCs w:val="24"/>
          <w:lang w:eastAsia="en-CA"/>
        </w:rPr>
        <w:t>weight do we need to give to observations from Ober when we include them in estimates that are intended to be representative of Lira district?</w:t>
      </w:r>
    </w:p>
    <w:p w14:paraId="382DCFDD" w14:textId="77777777" w:rsidR="00412906" w:rsidRDefault="00412906" w:rsidP="00FB442E">
      <w:pPr>
        <w:pStyle w:val="NoSpacing"/>
        <w:numPr>
          <w:ilvl w:val="1"/>
          <w:numId w:val="2"/>
        </w:numPr>
        <w:ind w:left="284"/>
        <w:rPr>
          <w:rFonts w:cstheme="minorHAnsi"/>
          <w:sz w:val="24"/>
          <w:szCs w:val="24"/>
          <w:lang w:eastAsia="en-CA"/>
        </w:rPr>
      </w:pPr>
      <w:r>
        <w:rPr>
          <w:rFonts w:cstheme="minorHAnsi"/>
          <w:sz w:val="24"/>
          <w:szCs w:val="24"/>
          <w:lang w:eastAsia="en-CA"/>
        </w:rPr>
        <w:t>What weight should we apply to make Ober’s contribution appropriate for a nationally representative estimate?</w:t>
      </w:r>
    </w:p>
    <w:p w14:paraId="508C2DAC" w14:textId="4C65E421" w:rsidR="00412906" w:rsidRDefault="001B0CBE" w:rsidP="001B0CBE">
      <w:pPr>
        <w:pStyle w:val="NoSpacing"/>
        <w:ind w:left="-76"/>
        <w:rPr>
          <w:rFonts w:cstheme="minorHAnsi"/>
          <w:sz w:val="24"/>
          <w:szCs w:val="24"/>
          <w:lang w:eastAsia="en-CA"/>
        </w:rPr>
      </w:pPr>
      <w:r>
        <w:rPr>
          <w:rFonts w:cstheme="minorHAnsi"/>
          <w:sz w:val="24"/>
          <w:szCs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12AA588" w14:textId="77777777" w:rsidR="00412906" w:rsidRDefault="00412906" w:rsidP="0087214A">
      <w:pPr>
        <w:pStyle w:val="Heading1"/>
        <w:rPr>
          <w:lang w:eastAsia="en-CA"/>
        </w:rPr>
      </w:pPr>
      <w:r>
        <w:rPr>
          <w:lang w:eastAsia="en-CA"/>
        </w:rPr>
        <w:lastRenderedPageBreak/>
        <w:t>Making a Properly Weighted Estimate of Total Immunization Costs at Facilities (T</w:t>
      </w:r>
      <w:r>
        <w:rPr>
          <w:vertAlign w:val="subscript"/>
          <w:lang w:eastAsia="en-CA"/>
        </w:rPr>
        <w:t>HF</w:t>
      </w:r>
      <w:r>
        <w:rPr>
          <w:lang w:eastAsia="en-CA"/>
        </w:rPr>
        <w:t>)</w:t>
      </w:r>
    </w:p>
    <w:p w14:paraId="7C1D09DA" w14:textId="77777777" w:rsidR="00412906" w:rsidRPr="00FE7E18" w:rsidRDefault="00412906" w:rsidP="00412906">
      <w:pPr>
        <w:pStyle w:val="NoSpacing"/>
        <w:rPr>
          <w:rFonts w:cstheme="minorHAnsi"/>
          <w:i/>
          <w:color w:val="0070C0"/>
          <w:sz w:val="24"/>
          <w:szCs w:val="24"/>
          <w:u w:val="single"/>
          <w:lang w:eastAsia="en-CA"/>
        </w:rPr>
      </w:pPr>
    </w:p>
    <w:p w14:paraId="5827F199" w14:textId="563CD093" w:rsidR="00412906" w:rsidRDefault="00412906" w:rsidP="000B0F86">
      <w:pPr>
        <w:pStyle w:val="NoSpacing"/>
        <w:rPr>
          <w:rFonts w:cstheme="minorHAnsi"/>
          <w:sz w:val="24"/>
          <w:szCs w:val="24"/>
          <w:lang w:eastAsia="en-CA"/>
        </w:rPr>
      </w:pPr>
      <w:r>
        <w:rPr>
          <w:rFonts w:cstheme="minorHAnsi"/>
          <w:sz w:val="24"/>
          <w:szCs w:val="24"/>
          <w:lang w:eastAsia="en-CA"/>
        </w:rPr>
        <w:t xml:space="preserve">We want to </w:t>
      </w:r>
      <w:r w:rsidR="000B0F86">
        <w:rPr>
          <w:rFonts w:cstheme="minorHAnsi"/>
          <w:sz w:val="24"/>
          <w:szCs w:val="24"/>
          <w:lang w:eastAsia="en-CA"/>
        </w:rPr>
        <w:t xml:space="preserve">calculate </w:t>
      </w:r>
      <w:r>
        <w:rPr>
          <w:rFonts w:cstheme="minorHAnsi"/>
          <w:sz w:val="24"/>
          <w:szCs w:val="24"/>
          <w:lang w:eastAsia="en-CA"/>
        </w:rPr>
        <w:t>the total cost of carrying out immunization at facilities in Uganda—we want to be able to break this total cost down by the different types of facilities from HC II, HC III all the way to regional hospitals</w:t>
      </w:r>
      <w:r w:rsidR="000D71A2">
        <w:rPr>
          <w:rFonts w:cstheme="minorHAnsi"/>
          <w:sz w:val="24"/>
          <w:szCs w:val="24"/>
          <w:lang w:eastAsia="en-CA"/>
        </w:rPr>
        <w:t>.</w:t>
      </w:r>
    </w:p>
    <w:p w14:paraId="4F747F0D" w14:textId="77777777" w:rsidR="00056D0F" w:rsidRDefault="00056D0F" w:rsidP="000B0F86">
      <w:pPr>
        <w:pStyle w:val="NoSpacing"/>
        <w:rPr>
          <w:rFonts w:cstheme="minorHAnsi"/>
          <w:sz w:val="24"/>
          <w:szCs w:val="24"/>
          <w:lang w:eastAsia="en-CA"/>
        </w:rPr>
      </w:pPr>
    </w:p>
    <w:p w14:paraId="0F6C63A3" w14:textId="231E812C" w:rsidR="00412906" w:rsidRDefault="00E31AA0" w:rsidP="00056D0F">
      <w:pPr>
        <w:pStyle w:val="NoSpacing"/>
        <w:numPr>
          <w:ilvl w:val="0"/>
          <w:numId w:val="2"/>
        </w:numPr>
        <w:ind w:left="0"/>
        <w:rPr>
          <w:rFonts w:cstheme="minorHAnsi"/>
          <w:sz w:val="24"/>
          <w:szCs w:val="24"/>
          <w:lang w:eastAsia="en-CA"/>
        </w:rPr>
      </w:pPr>
      <w:r>
        <w:rPr>
          <w:rFonts w:cstheme="minorHAnsi"/>
          <w:sz w:val="24"/>
          <w:szCs w:val="24"/>
          <w:lang w:eastAsia="en-CA"/>
        </w:rPr>
        <w:t xml:space="preserve">Go to Sheet C. </w:t>
      </w:r>
      <w:r w:rsidR="00AC177B">
        <w:rPr>
          <w:rFonts w:cstheme="minorHAnsi"/>
          <w:sz w:val="24"/>
          <w:szCs w:val="24"/>
          <w:lang w:eastAsia="en-CA"/>
        </w:rPr>
        <w:t xml:space="preserve">Here you will find data on the facility name, facility type, total facility cost and </w:t>
      </w:r>
      <w:r w:rsidR="000D71A2">
        <w:rPr>
          <w:rFonts w:cstheme="minorHAnsi"/>
          <w:sz w:val="24"/>
          <w:szCs w:val="24"/>
          <w:lang w:eastAsia="en-CA"/>
        </w:rPr>
        <w:t>provides the adjusted sample weights of all facilities</w:t>
      </w:r>
      <w:r w:rsidR="00AC177B">
        <w:rPr>
          <w:rFonts w:cstheme="minorHAnsi"/>
          <w:sz w:val="24"/>
          <w:szCs w:val="24"/>
          <w:lang w:eastAsia="en-CA"/>
        </w:rPr>
        <w:t>.</w:t>
      </w:r>
      <w:r w:rsidR="00870AB4">
        <w:rPr>
          <w:rFonts w:cstheme="minorHAnsi"/>
          <w:sz w:val="24"/>
          <w:szCs w:val="24"/>
          <w:lang w:eastAsia="en-CA"/>
        </w:rPr>
        <w:t xml:space="preserve"> In Sheet D,</w:t>
      </w:r>
      <w:r w:rsidR="00AC177B">
        <w:rPr>
          <w:rFonts w:cstheme="minorHAnsi"/>
          <w:sz w:val="24"/>
          <w:szCs w:val="24"/>
          <w:lang w:eastAsia="en-CA"/>
        </w:rPr>
        <w:t xml:space="preserve"> </w:t>
      </w:r>
      <w:r w:rsidR="00870AB4">
        <w:rPr>
          <w:rFonts w:cstheme="minorHAnsi"/>
          <w:sz w:val="24"/>
          <w:szCs w:val="24"/>
          <w:lang w:eastAsia="en-CA"/>
        </w:rPr>
        <w:t>c</w:t>
      </w:r>
      <w:r w:rsidR="00412906">
        <w:rPr>
          <w:rFonts w:cstheme="minorHAnsi"/>
          <w:sz w:val="24"/>
          <w:szCs w:val="24"/>
          <w:lang w:eastAsia="en-CA"/>
        </w:rPr>
        <w:t>alculate the weighted estimate of total co</w:t>
      </w:r>
      <w:r w:rsidR="00FF7B0E">
        <w:rPr>
          <w:rFonts w:cstheme="minorHAnsi"/>
          <w:sz w:val="24"/>
          <w:szCs w:val="24"/>
          <w:lang w:eastAsia="en-CA"/>
        </w:rPr>
        <w:t>st for each health facility</w:t>
      </w:r>
      <w:r w:rsidR="00870AB4">
        <w:rPr>
          <w:rFonts w:cstheme="minorHAnsi"/>
          <w:sz w:val="24"/>
          <w:szCs w:val="24"/>
          <w:lang w:eastAsia="en-CA"/>
        </w:rPr>
        <w:t xml:space="preserve"> type</w:t>
      </w:r>
      <w:r w:rsidR="00412906">
        <w:rPr>
          <w:rFonts w:cstheme="minorHAnsi"/>
          <w:sz w:val="24"/>
          <w:szCs w:val="24"/>
          <w:lang w:eastAsia="en-CA"/>
        </w:rPr>
        <w:t xml:space="preserve"> that is nati</w:t>
      </w:r>
      <w:r w:rsidR="00870AB4">
        <w:rPr>
          <w:rFonts w:cstheme="minorHAnsi"/>
          <w:sz w:val="24"/>
          <w:szCs w:val="24"/>
          <w:lang w:eastAsia="en-CA"/>
        </w:rPr>
        <w:t>onally representative.</w:t>
      </w:r>
    </w:p>
    <w:p w14:paraId="4C37161E" w14:textId="5A6A6E3B" w:rsidR="00412906" w:rsidRDefault="00412906" w:rsidP="00412906">
      <w:pPr>
        <w:pStyle w:val="NoSpacing"/>
        <w:rPr>
          <w:rFonts w:cstheme="minorHAnsi"/>
          <w:sz w:val="24"/>
          <w:szCs w:val="24"/>
          <w:lang w:eastAsia="en-CA"/>
        </w:rPr>
      </w:pPr>
    </w:p>
    <w:p w14:paraId="3413B172" w14:textId="70736E36" w:rsidR="00624F4F" w:rsidRDefault="00624F4F" w:rsidP="00624F4F">
      <w:pPr>
        <w:pStyle w:val="ListParagraph"/>
        <w:numPr>
          <w:ilvl w:val="1"/>
          <w:numId w:val="2"/>
        </w:numPr>
        <w:ind w:left="426"/>
        <w:rPr>
          <w:rFonts w:cstheme="minorHAnsi"/>
          <w:sz w:val="24"/>
          <w:szCs w:val="24"/>
          <w:lang w:eastAsia="en-CA"/>
        </w:rPr>
      </w:pPr>
      <w:r w:rsidRPr="00624F4F">
        <w:rPr>
          <w:rFonts w:cstheme="minorHAnsi"/>
          <w:sz w:val="24"/>
          <w:szCs w:val="24"/>
          <w:lang w:eastAsia="en-CA"/>
        </w:rPr>
        <w:t>For each facility, multiply the total cost with their sample weight</w:t>
      </w:r>
      <w:r w:rsidR="00C16D58">
        <w:rPr>
          <w:rFonts w:cstheme="minorHAnsi"/>
          <w:sz w:val="24"/>
          <w:szCs w:val="24"/>
          <w:lang w:eastAsia="en-CA"/>
        </w:rPr>
        <w:t xml:space="preserve"> in Column E to obtain the weighted facility total cost</w:t>
      </w:r>
      <w:r w:rsidRPr="00624F4F">
        <w:rPr>
          <w:rFonts w:cstheme="minorHAnsi"/>
          <w:sz w:val="24"/>
          <w:szCs w:val="24"/>
          <w:lang w:eastAsia="en-CA"/>
        </w:rPr>
        <w:t>.</w:t>
      </w:r>
    </w:p>
    <w:p w14:paraId="28CB5EC9" w14:textId="3312583E" w:rsidR="00624F4F" w:rsidRPr="00C16D58" w:rsidRDefault="00443EAF" w:rsidP="00624F4F">
      <w:pPr>
        <w:pStyle w:val="ListParagraph"/>
        <w:ind w:left="426"/>
        <w:rPr>
          <w:rFonts w:cstheme="minorHAnsi"/>
          <w:i/>
          <w:sz w:val="24"/>
          <w:szCs w:val="24"/>
          <w:lang w:eastAsia="en-CA"/>
        </w:rPr>
      </w:pPr>
      <w:r>
        <w:rPr>
          <w:noProof/>
        </w:rPr>
        <w:drawing>
          <wp:anchor distT="0" distB="0" distL="114300" distR="114300" simplePos="0" relativeHeight="251667456" behindDoc="0" locked="0" layoutInCell="1" allowOverlap="1" wp14:anchorId="399C380D" wp14:editId="6C29F77D">
            <wp:simplePos x="0" y="0"/>
            <wp:positionH relativeFrom="column">
              <wp:posOffset>21567</wp:posOffset>
            </wp:positionH>
            <wp:positionV relativeFrom="paragraph">
              <wp:posOffset>198120</wp:posOffset>
            </wp:positionV>
            <wp:extent cx="5943600" cy="3955056"/>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943600" cy="3955056"/>
                    </a:xfrm>
                    <a:prstGeom prst="rect">
                      <a:avLst/>
                    </a:prstGeom>
                  </pic:spPr>
                </pic:pic>
              </a:graphicData>
            </a:graphic>
          </wp:anchor>
        </w:drawing>
      </w:r>
    </w:p>
    <w:p w14:paraId="66F8E753" w14:textId="77777777" w:rsidR="00443EAF" w:rsidRPr="00624F4F" w:rsidRDefault="00443EAF" w:rsidP="00624F4F">
      <w:pPr>
        <w:pStyle w:val="ListParagraph"/>
        <w:ind w:left="426"/>
        <w:rPr>
          <w:rFonts w:cstheme="minorHAnsi"/>
          <w:sz w:val="24"/>
          <w:szCs w:val="24"/>
          <w:lang w:eastAsia="en-CA"/>
        </w:rPr>
      </w:pPr>
    </w:p>
    <w:p w14:paraId="00497B60" w14:textId="18E53E4A" w:rsidR="000031C6" w:rsidRDefault="006E3001" w:rsidP="00F012F3">
      <w:pPr>
        <w:pStyle w:val="ListParagraph"/>
        <w:numPr>
          <w:ilvl w:val="1"/>
          <w:numId w:val="2"/>
        </w:numPr>
        <w:ind w:left="426"/>
        <w:rPr>
          <w:rFonts w:cstheme="minorHAnsi"/>
          <w:sz w:val="24"/>
          <w:szCs w:val="24"/>
          <w:lang w:eastAsia="en-CA"/>
        </w:rPr>
      </w:pPr>
      <w:r>
        <w:rPr>
          <w:rFonts w:cstheme="minorHAnsi"/>
          <w:sz w:val="24"/>
          <w:szCs w:val="24"/>
          <w:lang w:eastAsia="en-CA"/>
        </w:rPr>
        <w:t xml:space="preserve">Select </w:t>
      </w:r>
      <w:r w:rsidR="00F012F3">
        <w:rPr>
          <w:rFonts w:cstheme="minorHAnsi"/>
          <w:sz w:val="24"/>
          <w:szCs w:val="24"/>
          <w:lang w:eastAsia="en-CA"/>
        </w:rPr>
        <w:t>Row 1</w:t>
      </w:r>
      <w:r w:rsidRPr="006E3001">
        <w:rPr>
          <w:rFonts w:cstheme="minorHAnsi"/>
          <w:sz w:val="24"/>
          <w:szCs w:val="24"/>
          <w:lang w:eastAsia="en-CA"/>
        </w:rPr>
        <w:t xml:space="preserve">. </w:t>
      </w:r>
      <w:r w:rsidR="00F012F3" w:rsidRPr="006E3001">
        <w:rPr>
          <w:rFonts w:cstheme="minorHAnsi"/>
          <w:sz w:val="24"/>
          <w:szCs w:val="24"/>
          <w:lang w:eastAsia="en-CA"/>
        </w:rPr>
        <w:t>Click on Sort &amp; Filter button in the toolbar (on the right-side). Select Filter.</w:t>
      </w:r>
    </w:p>
    <w:p w14:paraId="71C7B99C" w14:textId="2D935F7F" w:rsidR="00443EAF" w:rsidRPr="00443EAF" w:rsidRDefault="00443EAF" w:rsidP="00443EAF">
      <w:pPr>
        <w:pStyle w:val="ListParagraph"/>
        <w:ind w:left="426"/>
        <w:rPr>
          <w:rFonts w:cstheme="minorHAnsi"/>
          <w:sz w:val="24"/>
          <w:szCs w:val="24"/>
          <w:lang w:eastAsia="en-CA"/>
        </w:rPr>
      </w:pPr>
      <w:r>
        <w:rPr>
          <w:noProof/>
        </w:rPr>
        <w:lastRenderedPageBreak/>
        <w:drawing>
          <wp:anchor distT="0" distB="0" distL="114300" distR="114300" simplePos="0" relativeHeight="251668480" behindDoc="0" locked="0" layoutInCell="1" allowOverlap="1" wp14:anchorId="37E11923" wp14:editId="341391B9">
            <wp:simplePos x="0" y="0"/>
            <wp:positionH relativeFrom="column">
              <wp:posOffset>-254000</wp:posOffset>
            </wp:positionH>
            <wp:positionV relativeFrom="paragraph">
              <wp:posOffset>195580</wp:posOffset>
            </wp:positionV>
            <wp:extent cx="6418580" cy="3227705"/>
            <wp:effectExtent l="0" t="0" r="127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t="4277" b="6274"/>
                    <a:stretch/>
                  </pic:blipFill>
                  <pic:spPr bwMode="auto">
                    <a:xfrm>
                      <a:off x="0" y="0"/>
                      <a:ext cx="6418580" cy="322770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AA1FC5C" w14:textId="77777777" w:rsidR="005C62E1" w:rsidRDefault="005C62E1" w:rsidP="000031C6">
      <w:pPr>
        <w:pStyle w:val="ListParagraph"/>
        <w:ind w:left="0"/>
        <w:rPr>
          <w:rFonts w:cstheme="minorHAnsi"/>
          <w:sz w:val="24"/>
          <w:szCs w:val="24"/>
          <w:lang w:eastAsia="en-CA"/>
        </w:rPr>
      </w:pPr>
    </w:p>
    <w:p w14:paraId="49BBBF69" w14:textId="54B196E3" w:rsidR="005C62E1" w:rsidRPr="00F012F3" w:rsidRDefault="00443EAF" w:rsidP="005C62E1">
      <w:pPr>
        <w:pStyle w:val="ListParagraph"/>
        <w:numPr>
          <w:ilvl w:val="1"/>
          <w:numId w:val="2"/>
        </w:numPr>
        <w:ind w:left="426"/>
        <w:rPr>
          <w:rFonts w:cstheme="minorHAnsi"/>
          <w:sz w:val="24"/>
          <w:szCs w:val="24"/>
          <w:lang w:eastAsia="en-CA"/>
        </w:rPr>
      </w:pPr>
      <w:r>
        <w:rPr>
          <w:noProof/>
        </w:rPr>
        <w:drawing>
          <wp:anchor distT="0" distB="0" distL="114300" distR="114300" simplePos="0" relativeHeight="251669504" behindDoc="0" locked="0" layoutInCell="1" allowOverlap="1" wp14:anchorId="4F8A1C8A" wp14:editId="78D24264">
            <wp:simplePos x="0" y="0"/>
            <wp:positionH relativeFrom="column">
              <wp:posOffset>-253388</wp:posOffset>
            </wp:positionH>
            <wp:positionV relativeFrom="paragraph">
              <wp:posOffset>304800</wp:posOffset>
            </wp:positionV>
            <wp:extent cx="6419850" cy="3271654"/>
            <wp:effectExtent l="0" t="0" r="0" b="508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t="4276" b="5074"/>
                    <a:stretch/>
                  </pic:blipFill>
                  <pic:spPr bwMode="auto">
                    <a:xfrm>
                      <a:off x="0" y="0"/>
                      <a:ext cx="6419850" cy="3271654"/>
                    </a:xfrm>
                    <a:prstGeom prst="rect">
                      <a:avLst/>
                    </a:prstGeom>
                    <a:ln>
                      <a:noFill/>
                    </a:ln>
                    <a:extLst>
                      <a:ext uri="{53640926-AAD7-44D8-BBD7-CCE9431645EC}">
                        <a14:shadowObscured xmlns:a14="http://schemas.microsoft.com/office/drawing/2010/main"/>
                      </a:ext>
                    </a:extLst>
                  </pic:spPr>
                </pic:pic>
              </a:graphicData>
            </a:graphic>
          </wp:anchor>
        </w:drawing>
      </w:r>
      <w:r w:rsidR="0026606F" w:rsidRPr="0026606F">
        <w:rPr>
          <w:rFonts w:cstheme="minorHAnsi"/>
          <w:sz w:val="24"/>
          <w:szCs w:val="24"/>
          <w:lang w:eastAsia="en-CA"/>
        </w:rPr>
        <w:t>Click on the drop-down button on the column</w:t>
      </w:r>
      <w:r w:rsidR="0026606F">
        <w:rPr>
          <w:rFonts w:cstheme="minorHAnsi"/>
          <w:sz w:val="24"/>
          <w:szCs w:val="24"/>
          <w:lang w:eastAsia="en-CA"/>
        </w:rPr>
        <w:t xml:space="preserve"> B header, cell B1</w:t>
      </w:r>
      <w:r w:rsidR="0026606F" w:rsidRPr="0026606F">
        <w:rPr>
          <w:rFonts w:cstheme="minorHAnsi"/>
          <w:sz w:val="24"/>
          <w:szCs w:val="24"/>
          <w:lang w:eastAsia="en-CA"/>
        </w:rPr>
        <w:t xml:space="preserve">. Select </w:t>
      </w:r>
      <w:r w:rsidR="002D7AE1">
        <w:rPr>
          <w:rFonts w:cstheme="minorHAnsi"/>
          <w:sz w:val="24"/>
          <w:szCs w:val="24"/>
          <w:lang w:eastAsia="en-CA"/>
        </w:rPr>
        <w:t>Sort A to Z.</w:t>
      </w:r>
    </w:p>
    <w:p w14:paraId="374668E1" w14:textId="2133A0EE" w:rsidR="005C62E1" w:rsidRDefault="005C62E1" w:rsidP="005C62E1">
      <w:pPr>
        <w:pStyle w:val="NoSpacing"/>
        <w:rPr>
          <w:rFonts w:cstheme="minorHAnsi"/>
          <w:sz w:val="24"/>
          <w:szCs w:val="24"/>
          <w:lang w:eastAsia="en-CA"/>
        </w:rPr>
      </w:pPr>
    </w:p>
    <w:p w14:paraId="2E38DD2B" w14:textId="568981BA" w:rsidR="002D7AE1" w:rsidRDefault="002D7AE1" w:rsidP="005C62E1">
      <w:pPr>
        <w:pStyle w:val="NoSpacing"/>
        <w:rPr>
          <w:rFonts w:cstheme="minorHAnsi"/>
          <w:sz w:val="24"/>
          <w:szCs w:val="24"/>
          <w:lang w:eastAsia="en-CA"/>
        </w:rPr>
      </w:pPr>
    </w:p>
    <w:p w14:paraId="7442A4DE" w14:textId="727E442F" w:rsidR="002D7AE1" w:rsidRDefault="002C175C" w:rsidP="002D7AE1">
      <w:pPr>
        <w:pStyle w:val="NoSpacing"/>
        <w:numPr>
          <w:ilvl w:val="1"/>
          <w:numId w:val="2"/>
        </w:numPr>
        <w:ind w:left="426"/>
        <w:rPr>
          <w:rFonts w:cstheme="minorHAnsi"/>
          <w:sz w:val="24"/>
          <w:szCs w:val="24"/>
          <w:lang w:eastAsia="en-CA"/>
        </w:rPr>
      </w:pPr>
      <w:r>
        <w:rPr>
          <w:rFonts w:cstheme="minorHAnsi"/>
          <w:sz w:val="24"/>
          <w:szCs w:val="24"/>
          <w:lang w:eastAsia="en-CA"/>
        </w:rPr>
        <w:t xml:space="preserve">Go to Sheet D, where </w:t>
      </w:r>
      <w:r w:rsidR="00DB3268">
        <w:rPr>
          <w:rFonts w:cstheme="minorHAnsi"/>
          <w:sz w:val="24"/>
          <w:szCs w:val="24"/>
          <w:lang w:eastAsia="en-CA"/>
        </w:rPr>
        <w:t>you will T</w:t>
      </w:r>
      <w:r w:rsidR="008E547A">
        <w:rPr>
          <w:rFonts w:cstheme="minorHAnsi"/>
          <w:sz w:val="24"/>
          <w:szCs w:val="24"/>
          <w:lang w:eastAsia="en-CA"/>
        </w:rPr>
        <w:t>able</w:t>
      </w:r>
      <w:r w:rsidR="00DB3268">
        <w:rPr>
          <w:rFonts w:cstheme="minorHAnsi"/>
          <w:sz w:val="24"/>
          <w:szCs w:val="24"/>
          <w:lang w:eastAsia="en-CA"/>
        </w:rPr>
        <w:t xml:space="preserve"> D-1</w:t>
      </w:r>
      <w:r w:rsidR="008E547A">
        <w:rPr>
          <w:rFonts w:cstheme="minorHAnsi"/>
          <w:sz w:val="24"/>
          <w:szCs w:val="24"/>
          <w:lang w:eastAsia="en-CA"/>
        </w:rPr>
        <w:t xml:space="preserve"> set up to calculate average total cost by facility type.</w:t>
      </w:r>
    </w:p>
    <w:p w14:paraId="1D152FE9" w14:textId="1357298C" w:rsidR="008E547A" w:rsidRDefault="00443EAF" w:rsidP="008E547A">
      <w:pPr>
        <w:pStyle w:val="NoSpacing"/>
        <w:rPr>
          <w:rFonts w:cstheme="minorHAnsi"/>
          <w:sz w:val="24"/>
          <w:szCs w:val="24"/>
          <w:lang w:eastAsia="en-CA"/>
        </w:rPr>
      </w:pPr>
      <w:r>
        <w:rPr>
          <w:noProof/>
        </w:rPr>
        <w:lastRenderedPageBreak/>
        <w:drawing>
          <wp:anchor distT="0" distB="0" distL="114300" distR="114300" simplePos="0" relativeHeight="251670528" behindDoc="0" locked="0" layoutInCell="1" allowOverlap="1" wp14:anchorId="3299B9D9" wp14:editId="22B88967">
            <wp:simplePos x="0" y="0"/>
            <wp:positionH relativeFrom="column">
              <wp:posOffset>-213360</wp:posOffset>
            </wp:positionH>
            <wp:positionV relativeFrom="paragraph">
              <wp:posOffset>186690</wp:posOffset>
            </wp:positionV>
            <wp:extent cx="6487337" cy="3295650"/>
            <wp:effectExtent l="0" t="0" r="889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t="4277" b="5359"/>
                    <a:stretch/>
                  </pic:blipFill>
                  <pic:spPr bwMode="auto">
                    <a:xfrm>
                      <a:off x="0" y="0"/>
                      <a:ext cx="6487337" cy="3295650"/>
                    </a:xfrm>
                    <a:prstGeom prst="rect">
                      <a:avLst/>
                    </a:prstGeom>
                    <a:ln>
                      <a:noFill/>
                    </a:ln>
                    <a:extLst>
                      <a:ext uri="{53640926-AAD7-44D8-BBD7-CCE9431645EC}">
                        <a14:shadowObscured xmlns:a14="http://schemas.microsoft.com/office/drawing/2010/main"/>
                      </a:ext>
                    </a:extLst>
                  </pic:spPr>
                </pic:pic>
              </a:graphicData>
            </a:graphic>
          </wp:anchor>
        </w:drawing>
      </w:r>
    </w:p>
    <w:p w14:paraId="3192CB2B" w14:textId="31A68224" w:rsidR="002D7AE1" w:rsidRDefault="002D7AE1" w:rsidP="002D7AE1">
      <w:pPr>
        <w:pStyle w:val="NoSpacing"/>
        <w:rPr>
          <w:rFonts w:cstheme="minorHAnsi"/>
          <w:sz w:val="24"/>
          <w:szCs w:val="24"/>
          <w:lang w:eastAsia="en-CA"/>
        </w:rPr>
      </w:pPr>
    </w:p>
    <w:p w14:paraId="7A5F7159" w14:textId="3731C3F1" w:rsidR="009730AE" w:rsidRPr="00A67271" w:rsidRDefault="00A67271" w:rsidP="009730AE">
      <w:pPr>
        <w:pStyle w:val="ListParagraph"/>
        <w:numPr>
          <w:ilvl w:val="1"/>
          <w:numId w:val="2"/>
        </w:numPr>
        <w:ind w:left="426"/>
        <w:rPr>
          <w:rFonts w:cstheme="minorHAnsi"/>
          <w:sz w:val="24"/>
          <w:szCs w:val="24"/>
          <w:lang w:eastAsia="en-CA"/>
        </w:rPr>
      </w:pPr>
      <w:r>
        <w:rPr>
          <w:noProof/>
        </w:rPr>
        <w:drawing>
          <wp:anchor distT="0" distB="0" distL="114300" distR="114300" simplePos="0" relativeHeight="251672576" behindDoc="0" locked="0" layoutInCell="1" allowOverlap="1" wp14:anchorId="1F7E7568" wp14:editId="48C7A343">
            <wp:simplePos x="0" y="0"/>
            <wp:positionH relativeFrom="column">
              <wp:posOffset>-243840</wp:posOffset>
            </wp:positionH>
            <wp:positionV relativeFrom="paragraph">
              <wp:posOffset>3981450</wp:posOffset>
            </wp:positionV>
            <wp:extent cx="6500495" cy="3322955"/>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t="3421" b="5644"/>
                    <a:stretch/>
                  </pic:blipFill>
                  <pic:spPr bwMode="auto">
                    <a:xfrm>
                      <a:off x="0" y="0"/>
                      <a:ext cx="6500495" cy="3322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3EAF" w:rsidRPr="007F48E0">
        <w:rPr>
          <w:noProof/>
          <w:sz w:val="27"/>
        </w:rPr>
        <w:drawing>
          <wp:anchor distT="0" distB="0" distL="114300" distR="114300" simplePos="0" relativeHeight="251671552" behindDoc="0" locked="0" layoutInCell="1" allowOverlap="1" wp14:anchorId="1ADEF9E7" wp14:editId="2CC4E24D">
            <wp:simplePos x="0" y="0"/>
            <wp:positionH relativeFrom="column">
              <wp:posOffset>-264382</wp:posOffset>
            </wp:positionH>
            <wp:positionV relativeFrom="paragraph">
              <wp:posOffset>466090</wp:posOffset>
            </wp:positionV>
            <wp:extent cx="6515810" cy="336232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t="3137" b="5074"/>
                    <a:stretch/>
                  </pic:blipFill>
                  <pic:spPr bwMode="auto">
                    <a:xfrm>
                      <a:off x="0" y="0"/>
                      <a:ext cx="6515810" cy="3362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30AE" w:rsidRPr="007F48E0">
        <w:rPr>
          <w:rFonts w:cstheme="minorHAnsi"/>
          <w:sz w:val="27"/>
          <w:szCs w:val="24"/>
          <w:lang w:eastAsia="en-CA"/>
        </w:rPr>
        <w:t>I</w:t>
      </w:r>
      <w:r w:rsidR="009730AE" w:rsidRPr="00A67271">
        <w:rPr>
          <w:rFonts w:cstheme="minorHAnsi"/>
          <w:sz w:val="24"/>
          <w:szCs w:val="24"/>
          <w:lang w:eastAsia="en-CA"/>
        </w:rPr>
        <w:t>n cell B2</w:t>
      </w:r>
      <w:r>
        <w:rPr>
          <w:rFonts w:cstheme="minorHAnsi"/>
          <w:sz w:val="24"/>
          <w:szCs w:val="24"/>
          <w:lang w:eastAsia="en-CA"/>
        </w:rPr>
        <w:t xml:space="preserve"> of Sheet D</w:t>
      </w:r>
      <w:r w:rsidR="009730AE" w:rsidRPr="00A67271">
        <w:rPr>
          <w:rFonts w:cstheme="minorHAnsi"/>
          <w:sz w:val="24"/>
          <w:szCs w:val="24"/>
          <w:lang w:eastAsia="en-CA"/>
        </w:rPr>
        <w:t>, sum all the weighted total costs</w:t>
      </w:r>
      <w:r w:rsidR="008E0BF4" w:rsidRPr="00A67271">
        <w:rPr>
          <w:rFonts w:cstheme="minorHAnsi"/>
          <w:sz w:val="24"/>
          <w:szCs w:val="24"/>
          <w:lang w:eastAsia="en-CA"/>
        </w:rPr>
        <w:t xml:space="preserve"> for HC II</w:t>
      </w:r>
      <w:r w:rsidR="009730AE" w:rsidRPr="00A67271">
        <w:rPr>
          <w:rFonts w:cstheme="minorHAnsi"/>
          <w:sz w:val="24"/>
          <w:szCs w:val="24"/>
          <w:lang w:eastAsia="en-CA"/>
        </w:rPr>
        <w:t xml:space="preserve">. </w:t>
      </w:r>
    </w:p>
    <w:p w14:paraId="42A3BDAB" w14:textId="6517471F" w:rsidR="00430AE3" w:rsidRPr="00430AE3" w:rsidRDefault="00430AE3" w:rsidP="00430AE3">
      <w:pPr>
        <w:rPr>
          <w:rFonts w:cstheme="minorHAnsi"/>
          <w:sz w:val="24"/>
          <w:szCs w:val="24"/>
          <w:lang w:eastAsia="en-CA"/>
        </w:rPr>
      </w:pPr>
    </w:p>
    <w:p w14:paraId="139FDD0E" w14:textId="09ADA57B" w:rsidR="009730AE" w:rsidRDefault="008E0BF4" w:rsidP="008E0BF4">
      <w:pPr>
        <w:pStyle w:val="ListParagraph"/>
        <w:numPr>
          <w:ilvl w:val="1"/>
          <w:numId w:val="2"/>
        </w:numPr>
        <w:ind w:left="284"/>
        <w:rPr>
          <w:rFonts w:cstheme="minorHAnsi"/>
          <w:sz w:val="24"/>
          <w:szCs w:val="24"/>
          <w:lang w:eastAsia="en-CA"/>
        </w:rPr>
      </w:pPr>
      <w:r>
        <w:rPr>
          <w:rFonts w:cstheme="minorHAnsi"/>
          <w:sz w:val="24"/>
          <w:szCs w:val="24"/>
          <w:lang w:eastAsia="en-CA"/>
        </w:rPr>
        <w:t>Similarly,</w:t>
      </w:r>
      <w:r w:rsidR="009E106A">
        <w:rPr>
          <w:rFonts w:cstheme="minorHAnsi"/>
          <w:sz w:val="24"/>
          <w:szCs w:val="24"/>
          <w:lang w:eastAsia="en-CA"/>
        </w:rPr>
        <w:t xml:space="preserve"> i</w:t>
      </w:r>
      <w:r>
        <w:rPr>
          <w:rFonts w:cstheme="minorHAnsi"/>
          <w:sz w:val="24"/>
          <w:szCs w:val="24"/>
          <w:lang w:eastAsia="en-CA"/>
        </w:rPr>
        <w:t>n cell B3</w:t>
      </w:r>
      <w:r w:rsidR="00A67271">
        <w:rPr>
          <w:rFonts w:cstheme="minorHAnsi"/>
          <w:sz w:val="24"/>
          <w:szCs w:val="24"/>
          <w:lang w:eastAsia="en-CA"/>
        </w:rPr>
        <w:t xml:space="preserve"> of Sheet D,</w:t>
      </w:r>
      <w:r w:rsidR="009730AE">
        <w:rPr>
          <w:rFonts w:cstheme="minorHAnsi"/>
          <w:sz w:val="24"/>
          <w:szCs w:val="24"/>
          <w:lang w:eastAsia="en-CA"/>
        </w:rPr>
        <w:t xml:space="preserve"> </w:t>
      </w:r>
      <w:r w:rsidR="009730AE" w:rsidRPr="009730AE">
        <w:rPr>
          <w:rFonts w:cstheme="minorHAnsi"/>
          <w:sz w:val="24"/>
          <w:szCs w:val="24"/>
          <w:lang w:eastAsia="en-CA"/>
        </w:rPr>
        <w:t>sum all the facility weights</w:t>
      </w:r>
      <w:r>
        <w:rPr>
          <w:rFonts w:cstheme="minorHAnsi"/>
          <w:sz w:val="24"/>
          <w:szCs w:val="24"/>
          <w:lang w:eastAsia="en-CA"/>
        </w:rPr>
        <w:t xml:space="preserve"> for HC II</w:t>
      </w:r>
      <w:r w:rsidR="009730AE" w:rsidRPr="009730AE">
        <w:rPr>
          <w:rFonts w:cstheme="minorHAnsi"/>
          <w:sz w:val="24"/>
          <w:szCs w:val="24"/>
          <w:lang w:eastAsia="en-CA"/>
        </w:rPr>
        <w:t>.</w:t>
      </w:r>
    </w:p>
    <w:p w14:paraId="4A64EB30" w14:textId="341ED562" w:rsidR="00855991" w:rsidRDefault="00855991" w:rsidP="00855991">
      <w:pPr>
        <w:pStyle w:val="ListParagraph"/>
        <w:numPr>
          <w:ilvl w:val="1"/>
          <w:numId w:val="2"/>
        </w:numPr>
        <w:ind w:left="284"/>
        <w:rPr>
          <w:rFonts w:cstheme="minorHAnsi"/>
          <w:sz w:val="24"/>
          <w:szCs w:val="24"/>
          <w:lang w:eastAsia="en-CA"/>
        </w:rPr>
      </w:pPr>
      <w:r>
        <w:rPr>
          <w:rFonts w:cstheme="minorHAnsi"/>
          <w:sz w:val="24"/>
          <w:szCs w:val="24"/>
          <w:lang w:eastAsia="en-CA"/>
        </w:rPr>
        <w:t>In cell B4</w:t>
      </w:r>
      <w:r w:rsidR="00A67271">
        <w:rPr>
          <w:rFonts w:cstheme="minorHAnsi"/>
          <w:sz w:val="24"/>
          <w:szCs w:val="24"/>
          <w:lang w:eastAsia="en-CA"/>
        </w:rPr>
        <w:t xml:space="preserve"> of Sheet D</w:t>
      </w:r>
      <w:r w:rsidR="008E0BF4" w:rsidRPr="008E0BF4">
        <w:rPr>
          <w:rFonts w:cstheme="minorHAnsi"/>
          <w:sz w:val="24"/>
          <w:szCs w:val="24"/>
          <w:lang w:eastAsia="en-CA"/>
        </w:rPr>
        <w:t>, divide the weighted total costs by the sum of the facility weights to obtain the weighted average facility cost for HC II facilities.</w:t>
      </w:r>
    </w:p>
    <w:p w14:paraId="5D038316" w14:textId="71AAC7C6" w:rsidR="00412906" w:rsidRPr="00616A1F" w:rsidRDefault="00870AB4" w:rsidP="00855991">
      <w:pPr>
        <w:pStyle w:val="ListParagraph"/>
        <w:numPr>
          <w:ilvl w:val="1"/>
          <w:numId w:val="2"/>
        </w:numPr>
        <w:ind w:left="284"/>
        <w:rPr>
          <w:rFonts w:cstheme="minorHAnsi"/>
          <w:sz w:val="24"/>
          <w:szCs w:val="24"/>
          <w:lang w:eastAsia="en-CA"/>
        </w:rPr>
      </w:pPr>
      <w:r>
        <w:rPr>
          <w:rFonts w:cstheme="minorHAnsi"/>
          <w:sz w:val="24"/>
          <w:szCs w:val="24"/>
          <w:lang w:eastAsia="en-CA"/>
        </w:rPr>
        <w:t xml:space="preserve">Repeat steps </w:t>
      </w:r>
      <w:r>
        <w:rPr>
          <w:rFonts w:cstheme="minorHAnsi"/>
          <w:i/>
          <w:sz w:val="24"/>
          <w:szCs w:val="24"/>
          <w:lang w:eastAsia="en-CA"/>
        </w:rPr>
        <w:t>e-g</w:t>
      </w:r>
      <w:r w:rsidR="00855991" w:rsidRPr="00855991">
        <w:rPr>
          <w:rFonts w:cstheme="minorHAnsi"/>
          <w:sz w:val="24"/>
          <w:szCs w:val="24"/>
          <w:lang w:eastAsia="en-CA"/>
        </w:rPr>
        <w:t xml:space="preserve"> for other facility types</w:t>
      </w:r>
      <w:r w:rsidR="00855991" w:rsidRPr="00855991">
        <w:rPr>
          <w:rFonts w:cstheme="minorHAnsi"/>
          <w:i/>
          <w:sz w:val="24"/>
          <w:szCs w:val="24"/>
          <w:lang w:eastAsia="en-CA"/>
        </w:rPr>
        <w:t>.</w:t>
      </w:r>
    </w:p>
    <w:p w14:paraId="6AC8B9C2" w14:textId="51A3BE68" w:rsidR="00412906" w:rsidRPr="00FE7E18" w:rsidRDefault="00412906" w:rsidP="00946973">
      <w:pPr>
        <w:pStyle w:val="Heading1"/>
        <w:rPr>
          <w:lang w:eastAsia="en-CA"/>
        </w:rPr>
      </w:pPr>
      <w:r w:rsidRPr="00FE7E18">
        <w:rPr>
          <w:lang w:eastAsia="en-CA"/>
        </w:rPr>
        <w:t>Total costs and unit costs of the Ugandan Routine Immunization</w:t>
      </w:r>
    </w:p>
    <w:p w14:paraId="318B2E5B" w14:textId="77777777" w:rsidR="00412906" w:rsidRDefault="00412906" w:rsidP="00412906">
      <w:pPr>
        <w:pStyle w:val="NoSpacing"/>
        <w:rPr>
          <w:rFonts w:cstheme="minorHAnsi"/>
          <w:sz w:val="24"/>
          <w:szCs w:val="24"/>
          <w:lang w:eastAsia="en-CA"/>
        </w:rPr>
      </w:pPr>
    </w:p>
    <w:p w14:paraId="437E1BAC" w14:textId="77777777" w:rsidR="00412906" w:rsidRDefault="00412906" w:rsidP="00412906">
      <w:pPr>
        <w:pStyle w:val="NoSpacing"/>
        <w:rPr>
          <w:rFonts w:cstheme="minorHAnsi"/>
          <w:sz w:val="24"/>
          <w:szCs w:val="24"/>
          <w:lang w:eastAsia="en-CA"/>
        </w:rPr>
      </w:pPr>
      <w:r>
        <w:rPr>
          <w:rFonts w:cstheme="minorHAnsi"/>
          <w:sz w:val="24"/>
          <w:szCs w:val="24"/>
          <w:lang w:eastAsia="en-CA"/>
        </w:rPr>
        <w:t xml:space="preserve">The total national cost of routine immunization in Uganda can be calculated as </w:t>
      </w:r>
    </w:p>
    <w:p w14:paraId="57F85B51" w14:textId="54C5A9F1" w:rsidR="00412906" w:rsidRDefault="00412906" w:rsidP="00412906">
      <w:pPr>
        <w:pStyle w:val="NoSpacing"/>
        <w:jc w:val="center"/>
        <w:rPr>
          <w:rFonts w:cstheme="minorHAnsi"/>
          <w:sz w:val="24"/>
          <w:szCs w:val="24"/>
          <w:lang w:eastAsia="en-CA"/>
        </w:rPr>
      </w:pPr>
      <w:r>
        <w:rPr>
          <w:rFonts w:cstheme="minorHAnsi"/>
          <w:sz w:val="24"/>
          <w:szCs w:val="24"/>
          <w:lang w:eastAsia="en-CA"/>
        </w:rPr>
        <w:t>T</w:t>
      </w:r>
      <w:r w:rsidR="004803FA">
        <w:rPr>
          <w:rFonts w:cstheme="minorHAnsi"/>
          <w:sz w:val="24"/>
          <w:szCs w:val="24"/>
          <w:vertAlign w:val="subscript"/>
          <w:lang w:eastAsia="en-CA"/>
        </w:rPr>
        <w:t>Country</w:t>
      </w:r>
      <w:r>
        <w:rPr>
          <w:rFonts w:cstheme="minorHAnsi"/>
          <w:sz w:val="24"/>
          <w:szCs w:val="24"/>
          <w:vertAlign w:val="subscript"/>
          <w:lang w:eastAsia="en-CA"/>
        </w:rPr>
        <w:t xml:space="preserve"> </w:t>
      </w:r>
      <w:r>
        <w:rPr>
          <w:rFonts w:cstheme="minorHAnsi"/>
          <w:sz w:val="24"/>
          <w:szCs w:val="24"/>
          <w:lang w:eastAsia="en-CA"/>
        </w:rPr>
        <w:t>= T</w:t>
      </w:r>
      <w:r>
        <w:rPr>
          <w:rFonts w:cstheme="minorHAnsi"/>
          <w:sz w:val="24"/>
          <w:szCs w:val="24"/>
          <w:vertAlign w:val="subscript"/>
          <w:lang w:eastAsia="en-CA"/>
        </w:rPr>
        <w:t>HF</w:t>
      </w:r>
      <w:r>
        <w:rPr>
          <w:rFonts w:cstheme="minorHAnsi"/>
          <w:sz w:val="24"/>
          <w:szCs w:val="24"/>
          <w:lang w:eastAsia="en-CA"/>
        </w:rPr>
        <w:t xml:space="preserve"> + T</w:t>
      </w:r>
      <w:r>
        <w:rPr>
          <w:rFonts w:cstheme="minorHAnsi"/>
          <w:sz w:val="24"/>
          <w:szCs w:val="24"/>
          <w:vertAlign w:val="subscript"/>
          <w:lang w:eastAsia="en-CA"/>
        </w:rPr>
        <w:t>District</w:t>
      </w:r>
      <w:r w:rsidR="00FB442E">
        <w:rPr>
          <w:rFonts w:cstheme="minorHAnsi"/>
          <w:sz w:val="24"/>
          <w:szCs w:val="24"/>
          <w:lang w:eastAsia="en-CA"/>
        </w:rPr>
        <w:t xml:space="preserve"> </w:t>
      </w:r>
      <w:r>
        <w:rPr>
          <w:rFonts w:cstheme="minorHAnsi"/>
          <w:sz w:val="24"/>
          <w:szCs w:val="24"/>
          <w:lang w:eastAsia="en-CA"/>
        </w:rPr>
        <w:t>+ T</w:t>
      </w:r>
      <w:r w:rsidR="004803FA">
        <w:rPr>
          <w:rFonts w:cstheme="minorHAnsi"/>
          <w:sz w:val="24"/>
          <w:szCs w:val="24"/>
          <w:vertAlign w:val="subscript"/>
          <w:lang w:eastAsia="en-CA"/>
        </w:rPr>
        <w:t>National</w:t>
      </w:r>
    </w:p>
    <w:p w14:paraId="6DD4175A" w14:textId="77777777" w:rsidR="00412906" w:rsidRDefault="00412906" w:rsidP="00412906">
      <w:pPr>
        <w:pStyle w:val="NoSpacing"/>
        <w:rPr>
          <w:rFonts w:cstheme="minorHAnsi"/>
          <w:sz w:val="24"/>
          <w:szCs w:val="24"/>
          <w:lang w:eastAsia="en-CA"/>
        </w:rPr>
      </w:pPr>
    </w:p>
    <w:p w14:paraId="7C90CB3B" w14:textId="74FC93F5" w:rsidR="00412906" w:rsidRDefault="00412906" w:rsidP="00412906">
      <w:pPr>
        <w:pStyle w:val="NoSpacing"/>
        <w:rPr>
          <w:rFonts w:cstheme="minorHAnsi"/>
          <w:sz w:val="24"/>
          <w:szCs w:val="24"/>
          <w:lang w:eastAsia="en-CA"/>
        </w:rPr>
      </w:pPr>
      <w:r>
        <w:rPr>
          <w:rFonts w:cstheme="minorHAnsi"/>
          <w:sz w:val="24"/>
          <w:szCs w:val="24"/>
          <w:lang w:eastAsia="en-CA"/>
        </w:rPr>
        <w:t xml:space="preserve">In the previous step we calculated a weighted estimate of the total cost (including vaccines) for each facility type. We apply this to all the same type of facilities in the country. The </w:t>
      </w:r>
      <w:r w:rsidRPr="00F45AD9">
        <w:rPr>
          <w:rFonts w:cstheme="minorHAnsi"/>
          <w:sz w:val="24"/>
          <w:szCs w:val="24"/>
          <w:lang w:eastAsia="en-CA"/>
        </w:rPr>
        <w:t>average total cost of the sampled districts, excluding vaccines, was then applied to a</w:t>
      </w:r>
      <w:r>
        <w:rPr>
          <w:rFonts w:cstheme="minorHAnsi"/>
          <w:sz w:val="24"/>
          <w:szCs w:val="24"/>
          <w:lang w:eastAsia="en-CA"/>
        </w:rPr>
        <w:t xml:space="preserve">ll </w:t>
      </w:r>
      <w:r w:rsidRPr="00F45AD9">
        <w:rPr>
          <w:rFonts w:cstheme="minorHAnsi"/>
          <w:sz w:val="24"/>
          <w:szCs w:val="24"/>
          <w:lang w:eastAsia="en-CA"/>
        </w:rPr>
        <w:t>the districts in the country. These aggregated facility an</w:t>
      </w:r>
      <w:r>
        <w:rPr>
          <w:rFonts w:cstheme="minorHAnsi"/>
          <w:sz w:val="24"/>
          <w:szCs w:val="24"/>
          <w:lang w:eastAsia="en-CA"/>
        </w:rPr>
        <w:t xml:space="preserve">d district level estimates were </w:t>
      </w:r>
      <w:r w:rsidRPr="00F45AD9">
        <w:rPr>
          <w:rFonts w:cstheme="minorHAnsi"/>
          <w:sz w:val="24"/>
          <w:szCs w:val="24"/>
          <w:lang w:eastAsia="en-CA"/>
        </w:rPr>
        <w:t>then added to the national level spending (after exclu</w:t>
      </w:r>
      <w:r>
        <w:rPr>
          <w:rFonts w:cstheme="minorHAnsi"/>
          <w:sz w:val="24"/>
          <w:szCs w:val="24"/>
          <w:lang w:eastAsia="en-CA"/>
        </w:rPr>
        <w:t xml:space="preserve">ding the national level vaccine </w:t>
      </w:r>
      <w:r w:rsidRPr="00F45AD9">
        <w:rPr>
          <w:rFonts w:cstheme="minorHAnsi"/>
          <w:sz w:val="24"/>
          <w:szCs w:val="24"/>
          <w:lang w:eastAsia="en-CA"/>
        </w:rPr>
        <w:t>costs).</w:t>
      </w:r>
    </w:p>
    <w:p w14:paraId="59D19A3B" w14:textId="77777777" w:rsidR="00412906" w:rsidRDefault="00412906" w:rsidP="00412906">
      <w:pPr>
        <w:pStyle w:val="NoSpacing"/>
        <w:rPr>
          <w:rFonts w:cstheme="minorHAnsi"/>
          <w:sz w:val="24"/>
          <w:szCs w:val="24"/>
          <w:lang w:eastAsia="en-CA"/>
        </w:rPr>
      </w:pPr>
    </w:p>
    <w:p w14:paraId="5916B6C1" w14:textId="04C5CEE3" w:rsidR="00412906" w:rsidRDefault="00412906" w:rsidP="00412906">
      <w:pPr>
        <w:pStyle w:val="NoSpacing"/>
        <w:rPr>
          <w:rFonts w:cstheme="minorHAnsi"/>
          <w:sz w:val="24"/>
          <w:szCs w:val="24"/>
          <w:lang w:eastAsia="en-CA"/>
        </w:rPr>
      </w:pPr>
      <w:r>
        <w:rPr>
          <w:rFonts w:cstheme="minorHAnsi"/>
          <w:sz w:val="24"/>
          <w:szCs w:val="24"/>
          <w:lang w:eastAsia="en-CA"/>
        </w:rPr>
        <w:t>To calculate nationally representative estimates of average cost, we simply divide the total national cost by a denominator.  Commonly used denominators are doses, infant population, DTP3 vaccinated children yielding costs per dose, cost per infant, cost per DTP3.</w:t>
      </w:r>
    </w:p>
    <w:p w14:paraId="576DE47A" w14:textId="6020F048" w:rsidR="00412906" w:rsidRDefault="00412906" w:rsidP="00412906">
      <w:pPr>
        <w:pStyle w:val="NoSpacing"/>
        <w:rPr>
          <w:rFonts w:cstheme="minorHAnsi"/>
          <w:sz w:val="24"/>
          <w:szCs w:val="24"/>
          <w:lang w:eastAsia="en-CA"/>
        </w:rPr>
      </w:pPr>
    </w:p>
    <w:p w14:paraId="3F1DC7DC" w14:textId="1BA37DCA" w:rsidR="00FB442E" w:rsidRDefault="0069003F" w:rsidP="00BC53A9">
      <w:pPr>
        <w:pStyle w:val="NoSpacing"/>
        <w:numPr>
          <w:ilvl w:val="0"/>
          <w:numId w:val="2"/>
        </w:numPr>
        <w:ind w:left="0"/>
        <w:rPr>
          <w:rFonts w:cstheme="minorHAnsi"/>
          <w:sz w:val="24"/>
          <w:szCs w:val="24"/>
          <w:lang w:eastAsia="en-CA"/>
        </w:rPr>
      </w:pPr>
      <w:r>
        <w:rPr>
          <w:rFonts w:cstheme="minorHAnsi"/>
          <w:sz w:val="24"/>
          <w:szCs w:val="24"/>
          <w:lang w:eastAsia="en-CA"/>
        </w:rPr>
        <w:t>Go to Sheet E</w:t>
      </w:r>
      <w:r w:rsidR="00AE6D01">
        <w:rPr>
          <w:rFonts w:cstheme="minorHAnsi"/>
          <w:sz w:val="24"/>
          <w:szCs w:val="24"/>
          <w:lang w:eastAsia="en-CA"/>
        </w:rPr>
        <w:t xml:space="preserve">. </w:t>
      </w:r>
      <w:r w:rsidR="00FB442E">
        <w:rPr>
          <w:rFonts w:cstheme="minorHAnsi"/>
          <w:sz w:val="24"/>
          <w:szCs w:val="24"/>
          <w:lang w:eastAsia="en-CA"/>
        </w:rPr>
        <w:t xml:space="preserve">Table E-1 </w:t>
      </w:r>
      <w:r w:rsidR="00AE6D01">
        <w:rPr>
          <w:rFonts w:cstheme="minorHAnsi"/>
          <w:sz w:val="24"/>
          <w:szCs w:val="24"/>
          <w:lang w:eastAsia="en-CA"/>
        </w:rPr>
        <w:t xml:space="preserve">is </w:t>
      </w:r>
      <w:r w:rsidR="00FB442E">
        <w:rPr>
          <w:rFonts w:cstheme="minorHAnsi"/>
          <w:sz w:val="24"/>
          <w:szCs w:val="24"/>
          <w:lang w:eastAsia="en-CA"/>
        </w:rPr>
        <w:t>set up to calculate total national routine immunization cost.</w:t>
      </w:r>
      <w:r w:rsidR="00AE6D01">
        <w:rPr>
          <w:rFonts w:cstheme="minorHAnsi"/>
          <w:sz w:val="24"/>
          <w:szCs w:val="24"/>
          <w:lang w:eastAsia="en-CA"/>
        </w:rPr>
        <w:t xml:space="preserve"> Table E-2 is set up to calculate unit costs of national routine immunization.</w:t>
      </w:r>
    </w:p>
    <w:p w14:paraId="597658FB" w14:textId="77777777" w:rsidR="00616A1F" w:rsidRDefault="00616A1F" w:rsidP="00616A1F">
      <w:pPr>
        <w:pStyle w:val="NoSpacing"/>
        <w:rPr>
          <w:rFonts w:cstheme="minorHAnsi"/>
          <w:sz w:val="24"/>
          <w:szCs w:val="24"/>
          <w:lang w:eastAsia="en-CA"/>
        </w:rPr>
      </w:pPr>
    </w:p>
    <w:p w14:paraId="2DE2F869" w14:textId="6929AFF3" w:rsidR="00412906" w:rsidRPr="00A06AD1" w:rsidRDefault="00AE6D01" w:rsidP="004803FA">
      <w:pPr>
        <w:pStyle w:val="NoSpacing"/>
        <w:rPr>
          <w:rFonts w:cstheme="minorHAnsi"/>
          <w:sz w:val="24"/>
          <w:szCs w:val="24"/>
          <w:lang w:eastAsia="en-CA"/>
        </w:rPr>
      </w:pPr>
      <w:r w:rsidRPr="00616A1F">
        <w:rPr>
          <w:sz w:val="24"/>
          <w:szCs w:val="24"/>
        </w:rPr>
        <w:t xml:space="preserve">From prior calculations we happen to know that </w:t>
      </w:r>
      <w:r w:rsidR="00275ECE" w:rsidRPr="00616A1F">
        <w:rPr>
          <w:sz w:val="24"/>
          <w:szCs w:val="24"/>
        </w:rPr>
        <w:t xml:space="preserve">average cost per district-level facility is 29,923 USD </w:t>
      </w:r>
      <w:r w:rsidRPr="00616A1F">
        <w:rPr>
          <w:sz w:val="24"/>
          <w:szCs w:val="24"/>
        </w:rPr>
        <w:t xml:space="preserve">and that </w:t>
      </w:r>
      <w:r w:rsidR="00677E07" w:rsidRPr="00616A1F">
        <w:rPr>
          <w:sz w:val="24"/>
          <w:szCs w:val="24"/>
        </w:rPr>
        <w:t xml:space="preserve">total central facility cost is </w:t>
      </w:r>
      <w:r w:rsidR="000802C7" w:rsidRPr="00616A1F">
        <w:rPr>
          <w:sz w:val="24"/>
          <w:szCs w:val="24"/>
        </w:rPr>
        <w:t xml:space="preserve">4,511,957 </w:t>
      </w:r>
      <w:r w:rsidR="00677E07" w:rsidRPr="00616A1F">
        <w:rPr>
          <w:sz w:val="24"/>
          <w:szCs w:val="24"/>
        </w:rPr>
        <w:t xml:space="preserve">USD. </w:t>
      </w:r>
      <w:r w:rsidR="00412906" w:rsidRPr="00616A1F">
        <w:rPr>
          <w:rFonts w:cstheme="minorHAnsi"/>
          <w:sz w:val="24"/>
          <w:szCs w:val="24"/>
          <w:lang w:eastAsia="en-CA"/>
        </w:rPr>
        <w:t>It is also provided that there are 2215 HC II facilities, 1180 HC III facilities, 185 HC IV facilities, 127 General Hospitals and 112</w:t>
      </w:r>
      <w:r w:rsidR="00412906">
        <w:rPr>
          <w:rFonts w:cstheme="minorHAnsi"/>
          <w:sz w:val="24"/>
          <w:szCs w:val="24"/>
          <w:lang w:eastAsia="en-CA"/>
        </w:rPr>
        <w:t xml:space="preserve"> district-level facilities.</w:t>
      </w:r>
    </w:p>
    <w:p w14:paraId="776090AF" w14:textId="339E9C54" w:rsidR="00412906" w:rsidRDefault="001B0CBE" w:rsidP="00412906">
      <w:pPr>
        <w:pStyle w:val="NoSpacing"/>
        <w:rPr>
          <w:rFonts w:cstheme="minorHAnsi"/>
          <w:b/>
          <w:sz w:val="24"/>
          <w:szCs w:val="24"/>
          <w:lang w:eastAsia="en-CA"/>
        </w:rPr>
      </w:pPr>
      <w:r>
        <w:rPr>
          <w:noProof/>
        </w:rPr>
        <w:drawing>
          <wp:anchor distT="0" distB="0" distL="114300" distR="114300" simplePos="0" relativeHeight="251673600" behindDoc="0" locked="0" layoutInCell="1" allowOverlap="1" wp14:anchorId="30E7B3D8" wp14:editId="740D120B">
            <wp:simplePos x="0" y="0"/>
            <wp:positionH relativeFrom="margin">
              <wp:align>center</wp:align>
            </wp:positionH>
            <wp:positionV relativeFrom="paragraph">
              <wp:posOffset>4445</wp:posOffset>
            </wp:positionV>
            <wp:extent cx="4427220" cy="3345815"/>
            <wp:effectExtent l="0" t="0" r="0" b="698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t="2850" r="31730" b="5360"/>
                    <a:stretch/>
                  </pic:blipFill>
                  <pic:spPr bwMode="auto">
                    <a:xfrm>
                      <a:off x="0" y="0"/>
                      <a:ext cx="4427220" cy="33458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EA8788F" w14:textId="4169B034" w:rsidR="00412906" w:rsidRPr="00A67095" w:rsidRDefault="00412906" w:rsidP="00412906">
      <w:pPr>
        <w:pStyle w:val="NoSpacing"/>
        <w:rPr>
          <w:rFonts w:cstheme="minorHAnsi"/>
          <w:b/>
          <w:sz w:val="24"/>
          <w:szCs w:val="24"/>
          <w:lang w:eastAsia="en-CA"/>
        </w:rPr>
      </w:pPr>
    </w:p>
    <w:p w14:paraId="6025E21C" w14:textId="360DE718" w:rsidR="00412906" w:rsidRDefault="00412906" w:rsidP="00412906">
      <w:pPr>
        <w:pStyle w:val="NoSpacing"/>
        <w:rPr>
          <w:rFonts w:cstheme="minorHAnsi"/>
          <w:sz w:val="24"/>
          <w:szCs w:val="24"/>
          <w:lang w:eastAsia="en-CA"/>
        </w:rPr>
      </w:pPr>
    </w:p>
    <w:p w14:paraId="4E6753F7" w14:textId="4A536A15" w:rsidR="00616A1F" w:rsidRDefault="00616A1F" w:rsidP="00412906">
      <w:pPr>
        <w:pStyle w:val="NoSpacing"/>
        <w:rPr>
          <w:rFonts w:cstheme="minorHAnsi"/>
          <w:sz w:val="24"/>
          <w:szCs w:val="24"/>
          <w:lang w:eastAsia="en-CA"/>
        </w:rPr>
      </w:pPr>
    </w:p>
    <w:p w14:paraId="7D198C41" w14:textId="582697A4" w:rsidR="00616A1F" w:rsidRDefault="00616A1F" w:rsidP="00412906">
      <w:pPr>
        <w:pStyle w:val="NoSpacing"/>
        <w:rPr>
          <w:rFonts w:cstheme="minorHAnsi"/>
          <w:sz w:val="24"/>
          <w:szCs w:val="24"/>
          <w:lang w:eastAsia="en-CA"/>
        </w:rPr>
      </w:pPr>
    </w:p>
    <w:p w14:paraId="5B945C7F" w14:textId="65AD5FE2" w:rsidR="00616A1F" w:rsidRDefault="00616A1F" w:rsidP="00412906">
      <w:pPr>
        <w:pStyle w:val="NoSpacing"/>
        <w:rPr>
          <w:rFonts w:cstheme="minorHAnsi"/>
          <w:sz w:val="24"/>
          <w:szCs w:val="24"/>
          <w:lang w:eastAsia="en-CA"/>
        </w:rPr>
      </w:pPr>
    </w:p>
    <w:p w14:paraId="47444295" w14:textId="20BB3409" w:rsidR="00616A1F" w:rsidRDefault="00616A1F" w:rsidP="00412906">
      <w:pPr>
        <w:pStyle w:val="NoSpacing"/>
        <w:rPr>
          <w:rFonts w:cstheme="minorHAnsi"/>
          <w:sz w:val="24"/>
          <w:szCs w:val="24"/>
          <w:lang w:eastAsia="en-CA"/>
        </w:rPr>
      </w:pPr>
    </w:p>
    <w:p w14:paraId="48C7F1F2" w14:textId="39999EFD" w:rsidR="00616A1F" w:rsidRDefault="00616A1F" w:rsidP="00412906">
      <w:pPr>
        <w:pStyle w:val="NoSpacing"/>
        <w:rPr>
          <w:rFonts w:cstheme="minorHAnsi"/>
          <w:sz w:val="24"/>
          <w:szCs w:val="24"/>
          <w:lang w:eastAsia="en-CA"/>
        </w:rPr>
      </w:pPr>
    </w:p>
    <w:p w14:paraId="55753417" w14:textId="0C5C2A94" w:rsidR="00616A1F" w:rsidRDefault="00616A1F" w:rsidP="00412906">
      <w:pPr>
        <w:pStyle w:val="NoSpacing"/>
        <w:rPr>
          <w:rFonts w:cstheme="minorHAnsi"/>
          <w:sz w:val="24"/>
          <w:szCs w:val="24"/>
          <w:lang w:eastAsia="en-CA"/>
        </w:rPr>
      </w:pPr>
    </w:p>
    <w:p w14:paraId="46DA2989" w14:textId="3A784855" w:rsidR="00616A1F" w:rsidRDefault="00616A1F" w:rsidP="00412906">
      <w:pPr>
        <w:pStyle w:val="NoSpacing"/>
        <w:rPr>
          <w:rFonts w:cstheme="minorHAnsi"/>
          <w:sz w:val="24"/>
          <w:szCs w:val="24"/>
          <w:lang w:eastAsia="en-CA"/>
        </w:rPr>
      </w:pPr>
    </w:p>
    <w:p w14:paraId="337BBD5F" w14:textId="2D1CACD8" w:rsidR="00616A1F" w:rsidRDefault="00616A1F" w:rsidP="00412906">
      <w:pPr>
        <w:pStyle w:val="NoSpacing"/>
        <w:rPr>
          <w:rFonts w:cstheme="minorHAnsi"/>
          <w:sz w:val="24"/>
          <w:szCs w:val="24"/>
          <w:lang w:eastAsia="en-CA"/>
        </w:rPr>
      </w:pPr>
    </w:p>
    <w:p w14:paraId="401FB150" w14:textId="1AE2118C" w:rsidR="00616A1F" w:rsidRDefault="00616A1F" w:rsidP="00412906">
      <w:pPr>
        <w:pStyle w:val="NoSpacing"/>
        <w:rPr>
          <w:rFonts w:cstheme="minorHAnsi"/>
          <w:sz w:val="24"/>
          <w:szCs w:val="24"/>
          <w:lang w:eastAsia="en-CA"/>
        </w:rPr>
      </w:pPr>
    </w:p>
    <w:p w14:paraId="6DC7E646" w14:textId="28D9F109" w:rsidR="00616A1F" w:rsidRDefault="00616A1F" w:rsidP="00412906">
      <w:pPr>
        <w:pStyle w:val="NoSpacing"/>
        <w:rPr>
          <w:rFonts w:cstheme="minorHAnsi"/>
          <w:sz w:val="24"/>
          <w:szCs w:val="24"/>
          <w:lang w:eastAsia="en-CA"/>
        </w:rPr>
      </w:pPr>
    </w:p>
    <w:p w14:paraId="4C00A56F" w14:textId="4FD771E2" w:rsidR="00616A1F" w:rsidRDefault="00616A1F" w:rsidP="00412906">
      <w:pPr>
        <w:pStyle w:val="NoSpacing"/>
        <w:rPr>
          <w:rFonts w:cstheme="minorHAnsi"/>
          <w:sz w:val="24"/>
          <w:szCs w:val="24"/>
          <w:lang w:eastAsia="en-CA"/>
        </w:rPr>
      </w:pPr>
    </w:p>
    <w:p w14:paraId="1738CDC9" w14:textId="793B53F6" w:rsidR="00616A1F" w:rsidRDefault="00616A1F" w:rsidP="00412906">
      <w:pPr>
        <w:pStyle w:val="NoSpacing"/>
        <w:rPr>
          <w:rFonts w:cstheme="minorHAnsi"/>
          <w:sz w:val="24"/>
          <w:szCs w:val="24"/>
          <w:lang w:eastAsia="en-CA"/>
        </w:rPr>
      </w:pPr>
    </w:p>
    <w:p w14:paraId="7410EA31" w14:textId="47F5544F" w:rsidR="00616A1F" w:rsidRDefault="00616A1F" w:rsidP="00412906">
      <w:pPr>
        <w:pStyle w:val="NoSpacing"/>
        <w:rPr>
          <w:rFonts w:cstheme="minorHAnsi"/>
          <w:sz w:val="24"/>
          <w:szCs w:val="24"/>
          <w:lang w:eastAsia="en-CA"/>
        </w:rPr>
      </w:pPr>
    </w:p>
    <w:p w14:paraId="1E83504C" w14:textId="236AB24F" w:rsidR="00616A1F" w:rsidRDefault="00616A1F" w:rsidP="00412906">
      <w:pPr>
        <w:pStyle w:val="NoSpacing"/>
        <w:rPr>
          <w:rFonts w:cstheme="minorHAnsi"/>
          <w:sz w:val="24"/>
          <w:szCs w:val="24"/>
          <w:lang w:eastAsia="en-CA"/>
        </w:rPr>
      </w:pPr>
    </w:p>
    <w:p w14:paraId="20FC1F48" w14:textId="77777777" w:rsidR="00616A1F" w:rsidRDefault="00616A1F" w:rsidP="00412906">
      <w:pPr>
        <w:pStyle w:val="NoSpacing"/>
        <w:rPr>
          <w:rFonts w:cstheme="minorHAnsi"/>
          <w:sz w:val="24"/>
          <w:szCs w:val="24"/>
          <w:lang w:eastAsia="en-CA"/>
        </w:rPr>
      </w:pPr>
    </w:p>
    <w:p w14:paraId="7838078A" w14:textId="2AF51B8F" w:rsidR="00F603D3"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lastRenderedPageBreak/>
        <w:t xml:space="preserve">Complete Column B for the facilities </w:t>
      </w:r>
      <w:r w:rsidR="00B4069C">
        <w:rPr>
          <w:rFonts w:cstheme="minorHAnsi"/>
          <w:sz w:val="24"/>
          <w:szCs w:val="24"/>
          <w:lang w:eastAsia="en-CA"/>
        </w:rPr>
        <w:t xml:space="preserve">section </w:t>
      </w:r>
      <w:r>
        <w:rPr>
          <w:rFonts w:cstheme="minorHAnsi"/>
          <w:sz w:val="24"/>
          <w:szCs w:val="24"/>
          <w:lang w:eastAsia="en-CA"/>
        </w:rPr>
        <w:t>using the values calculated in the previous step.</w:t>
      </w:r>
    </w:p>
    <w:p w14:paraId="6D52EC71" w14:textId="77777777" w:rsidR="00F603D3" w:rsidRDefault="00F603D3" w:rsidP="00F603D3">
      <w:pPr>
        <w:pStyle w:val="NoSpacing"/>
        <w:rPr>
          <w:rFonts w:cstheme="minorHAnsi"/>
          <w:sz w:val="24"/>
          <w:szCs w:val="24"/>
          <w:lang w:eastAsia="en-CA"/>
        </w:rPr>
      </w:pPr>
    </w:p>
    <w:p w14:paraId="1F7C20D5" w14:textId="29553FE7" w:rsidR="00412906" w:rsidRPr="00F603D3" w:rsidRDefault="004803FA" w:rsidP="00412906">
      <w:pPr>
        <w:pStyle w:val="NoSpacing"/>
        <w:numPr>
          <w:ilvl w:val="0"/>
          <w:numId w:val="2"/>
        </w:numPr>
        <w:ind w:left="0"/>
        <w:rPr>
          <w:rFonts w:cstheme="minorHAnsi"/>
          <w:sz w:val="24"/>
          <w:szCs w:val="24"/>
          <w:lang w:eastAsia="en-CA"/>
        </w:rPr>
      </w:pPr>
      <w:r>
        <w:rPr>
          <w:rFonts w:cstheme="minorHAnsi"/>
          <w:sz w:val="24"/>
          <w:szCs w:val="24"/>
          <w:lang w:eastAsia="en-CA"/>
        </w:rPr>
        <w:t>In Column C, c</w:t>
      </w:r>
      <w:r w:rsidR="00412906" w:rsidRPr="00F603D3">
        <w:rPr>
          <w:rFonts w:cstheme="minorHAnsi"/>
          <w:sz w:val="24"/>
          <w:szCs w:val="24"/>
          <w:lang w:eastAsia="en-CA"/>
        </w:rPr>
        <w:t xml:space="preserve">alculate the total </w:t>
      </w:r>
      <w:r w:rsidR="00F603D3">
        <w:rPr>
          <w:rFonts w:cstheme="minorHAnsi"/>
          <w:sz w:val="24"/>
          <w:szCs w:val="24"/>
          <w:lang w:eastAsia="en-CA"/>
        </w:rPr>
        <w:t xml:space="preserve">facility </w:t>
      </w:r>
      <w:r w:rsidR="00412906" w:rsidRPr="00F603D3">
        <w:rPr>
          <w:rFonts w:cstheme="minorHAnsi"/>
          <w:sz w:val="24"/>
          <w:szCs w:val="24"/>
          <w:lang w:eastAsia="en-CA"/>
        </w:rPr>
        <w:t xml:space="preserve">cost for each row in the facility and district sections. </w:t>
      </w:r>
    </w:p>
    <w:p w14:paraId="762545AC" w14:textId="77777777" w:rsidR="00F603D3" w:rsidRDefault="00412906" w:rsidP="00F603D3">
      <w:pPr>
        <w:rPr>
          <w:rFonts w:cstheme="minorHAnsi"/>
          <w:sz w:val="24"/>
          <w:szCs w:val="24"/>
          <w:lang w:eastAsia="en-CA"/>
        </w:rPr>
      </w:pPr>
      <w:r>
        <w:rPr>
          <w:rFonts w:cstheme="minorHAnsi"/>
          <w:i/>
          <w:sz w:val="24"/>
          <w:szCs w:val="24"/>
          <w:lang w:eastAsia="en-CA"/>
        </w:rPr>
        <w:t>(Multiply the weighted average total costs with the number of facilities of t</w:t>
      </w:r>
      <w:r w:rsidR="00F603D3">
        <w:rPr>
          <w:rFonts w:cstheme="minorHAnsi"/>
          <w:i/>
          <w:sz w:val="24"/>
          <w:szCs w:val="24"/>
          <w:lang w:eastAsia="en-CA"/>
        </w:rPr>
        <w:t>he same type present in Uganda)</w:t>
      </w:r>
    </w:p>
    <w:p w14:paraId="0D155E35" w14:textId="148C5204" w:rsidR="00F603D3" w:rsidRDefault="00412906" w:rsidP="00412906">
      <w:pPr>
        <w:pStyle w:val="ListParagraph"/>
        <w:numPr>
          <w:ilvl w:val="0"/>
          <w:numId w:val="2"/>
        </w:numPr>
        <w:ind w:left="0"/>
        <w:rPr>
          <w:rFonts w:cstheme="minorHAnsi"/>
          <w:sz w:val="24"/>
          <w:szCs w:val="24"/>
          <w:lang w:eastAsia="en-CA"/>
        </w:rPr>
      </w:pPr>
      <w:r w:rsidRPr="00F603D3">
        <w:rPr>
          <w:rFonts w:cstheme="minorHAnsi"/>
          <w:sz w:val="24"/>
          <w:szCs w:val="24"/>
          <w:lang w:eastAsia="en-CA"/>
        </w:rPr>
        <w:t>Calculate the total immunization costs</w:t>
      </w:r>
      <w:r w:rsidR="00946973">
        <w:rPr>
          <w:rFonts w:cstheme="minorHAnsi"/>
          <w:sz w:val="24"/>
          <w:szCs w:val="24"/>
          <w:lang w:eastAsia="en-CA"/>
        </w:rPr>
        <w:t xml:space="preserve"> </w:t>
      </w:r>
      <w:r w:rsidR="004803FA">
        <w:rPr>
          <w:rFonts w:cstheme="minorHAnsi"/>
          <w:sz w:val="24"/>
          <w:szCs w:val="24"/>
          <w:lang w:eastAsia="en-CA"/>
        </w:rPr>
        <w:t xml:space="preserve">in cell D12 </w:t>
      </w:r>
      <w:r w:rsidR="00946973">
        <w:rPr>
          <w:rFonts w:cstheme="minorHAnsi"/>
          <w:sz w:val="24"/>
          <w:szCs w:val="24"/>
          <w:lang w:eastAsia="en-CA"/>
        </w:rPr>
        <w:t>(T</w:t>
      </w:r>
      <w:r w:rsidR="004803FA">
        <w:rPr>
          <w:rFonts w:cstheme="minorHAnsi"/>
          <w:sz w:val="24"/>
          <w:szCs w:val="24"/>
          <w:vertAlign w:val="subscript"/>
          <w:lang w:eastAsia="en-CA"/>
        </w:rPr>
        <w:t>Country</w:t>
      </w:r>
      <w:r w:rsidR="00946973">
        <w:rPr>
          <w:rFonts w:cstheme="minorHAnsi"/>
          <w:sz w:val="24"/>
          <w:szCs w:val="24"/>
          <w:vertAlign w:val="subscript"/>
          <w:lang w:eastAsia="en-CA"/>
        </w:rPr>
        <w:t xml:space="preserve"> </w:t>
      </w:r>
      <w:r w:rsidR="00946973">
        <w:rPr>
          <w:rFonts w:cstheme="minorHAnsi"/>
          <w:sz w:val="24"/>
          <w:szCs w:val="24"/>
          <w:lang w:eastAsia="en-CA"/>
        </w:rPr>
        <w:t>= T</w:t>
      </w:r>
      <w:r w:rsidR="00946973">
        <w:rPr>
          <w:rFonts w:cstheme="minorHAnsi"/>
          <w:sz w:val="24"/>
          <w:szCs w:val="24"/>
          <w:vertAlign w:val="subscript"/>
          <w:lang w:eastAsia="en-CA"/>
        </w:rPr>
        <w:t>HF</w:t>
      </w:r>
      <w:r w:rsidR="00946973">
        <w:rPr>
          <w:rFonts w:cstheme="minorHAnsi"/>
          <w:sz w:val="24"/>
          <w:szCs w:val="24"/>
          <w:lang w:eastAsia="en-CA"/>
        </w:rPr>
        <w:t xml:space="preserve"> + T</w:t>
      </w:r>
      <w:r w:rsidR="00946973">
        <w:rPr>
          <w:rFonts w:cstheme="minorHAnsi"/>
          <w:sz w:val="24"/>
          <w:szCs w:val="24"/>
          <w:vertAlign w:val="subscript"/>
          <w:lang w:eastAsia="en-CA"/>
        </w:rPr>
        <w:t>District</w:t>
      </w:r>
      <w:r w:rsidR="00946973">
        <w:rPr>
          <w:rFonts w:cstheme="minorHAnsi"/>
          <w:sz w:val="24"/>
          <w:szCs w:val="24"/>
          <w:lang w:eastAsia="en-CA"/>
        </w:rPr>
        <w:t xml:space="preserve"> + T</w:t>
      </w:r>
      <w:r w:rsidR="004803FA">
        <w:rPr>
          <w:rFonts w:cstheme="minorHAnsi"/>
          <w:sz w:val="24"/>
          <w:szCs w:val="24"/>
          <w:vertAlign w:val="subscript"/>
          <w:lang w:eastAsia="en-CA"/>
        </w:rPr>
        <w:t>National</w:t>
      </w:r>
      <w:r w:rsidR="00946973">
        <w:rPr>
          <w:rFonts w:cstheme="minorHAnsi"/>
          <w:sz w:val="24"/>
          <w:szCs w:val="24"/>
          <w:lang w:eastAsia="en-CA"/>
        </w:rPr>
        <w:t>)</w:t>
      </w:r>
      <w:r w:rsidRPr="00F603D3">
        <w:rPr>
          <w:rFonts w:cstheme="minorHAnsi"/>
          <w:sz w:val="24"/>
          <w:szCs w:val="24"/>
          <w:lang w:eastAsia="en-CA"/>
        </w:rPr>
        <w:t>.</w:t>
      </w:r>
    </w:p>
    <w:p w14:paraId="305E1768" w14:textId="77777777" w:rsidR="00F603D3" w:rsidRDefault="00F603D3" w:rsidP="00F603D3">
      <w:pPr>
        <w:pStyle w:val="ListParagraph"/>
        <w:ind w:left="0"/>
        <w:rPr>
          <w:rFonts w:cstheme="minorHAnsi"/>
          <w:sz w:val="24"/>
          <w:szCs w:val="24"/>
          <w:lang w:eastAsia="en-CA"/>
        </w:rPr>
      </w:pPr>
    </w:p>
    <w:p w14:paraId="2953BE48" w14:textId="77777777" w:rsidR="002C0065" w:rsidRDefault="00412906" w:rsidP="00412906">
      <w:pPr>
        <w:pStyle w:val="ListParagraph"/>
        <w:numPr>
          <w:ilvl w:val="0"/>
          <w:numId w:val="2"/>
        </w:numPr>
        <w:ind w:left="0"/>
        <w:rPr>
          <w:rFonts w:cstheme="minorHAnsi"/>
          <w:sz w:val="24"/>
          <w:szCs w:val="24"/>
          <w:lang w:eastAsia="en-CA"/>
        </w:rPr>
      </w:pPr>
      <w:r w:rsidRPr="00F603D3">
        <w:rPr>
          <w:rFonts w:cstheme="minorHAnsi"/>
          <w:sz w:val="24"/>
          <w:szCs w:val="24"/>
          <w:lang w:eastAsia="en-CA"/>
        </w:rPr>
        <w:t xml:space="preserve">Calculate the share of total cost for each row. </w:t>
      </w:r>
    </w:p>
    <w:p w14:paraId="0CB794B8" w14:textId="77777777" w:rsidR="002C0065" w:rsidRPr="002C0065" w:rsidRDefault="002C0065" w:rsidP="002C0065">
      <w:pPr>
        <w:pStyle w:val="ListParagraph"/>
        <w:rPr>
          <w:rFonts w:cstheme="minorHAnsi"/>
          <w:sz w:val="24"/>
          <w:szCs w:val="24"/>
          <w:lang w:eastAsia="en-CA"/>
        </w:rPr>
      </w:pPr>
    </w:p>
    <w:p w14:paraId="2719DBA4" w14:textId="5E3EC68B" w:rsidR="00F603D3" w:rsidRDefault="00412906" w:rsidP="00412906">
      <w:pPr>
        <w:pStyle w:val="ListParagraph"/>
        <w:numPr>
          <w:ilvl w:val="0"/>
          <w:numId w:val="2"/>
        </w:numPr>
        <w:ind w:left="0"/>
        <w:rPr>
          <w:rFonts w:cstheme="minorHAnsi"/>
          <w:sz w:val="24"/>
          <w:szCs w:val="24"/>
          <w:lang w:eastAsia="en-CA"/>
        </w:rPr>
      </w:pPr>
      <w:r w:rsidRPr="00F603D3">
        <w:rPr>
          <w:rFonts w:cstheme="minorHAnsi"/>
          <w:sz w:val="24"/>
          <w:szCs w:val="24"/>
          <w:lang w:eastAsia="en-CA"/>
        </w:rPr>
        <w:t>What do you observe?</w:t>
      </w:r>
    </w:p>
    <w:p w14:paraId="7F6F3015" w14:textId="76E7311B" w:rsidR="00412906" w:rsidRPr="001B0CBE" w:rsidRDefault="001B0CBE" w:rsidP="00B55E44">
      <w:pPr>
        <w:rPr>
          <w:rFonts w:cstheme="minorHAnsi"/>
          <w:sz w:val="24"/>
          <w:szCs w:val="24"/>
          <w:lang w:eastAsia="en-CA"/>
        </w:rPr>
      </w:pPr>
      <w:r w:rsidRPr="001B0CBE">
        <w:rPr>
          <w:rFonts w:cstheme="minorHAnsi"/>
          <w:sz w:val="24"/>
          <w:szCs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7949D3F" w14:textId="77777777" w:rsidR="00412906" w:rsidRDefault="00412906" w:rsidP="00412906">
      <w:pPr>
        <w:pStyle w:val="NoSpacing"/>
        <w:rPr>
          <w:rFonts w:cstheme="minorHAnsi"/>
          <w:sz w:val="24"/>
          <w:szCs w:val="24"/>
          <w:lang w:eastAsia="en-CA"/>
        </w:rPr>
      </w:pPr>
    </w:p>
    <w:p w14:paraId="095D4E8B" w14:textId="77777777" w:rsidR="00B4069C" w:rsidRDefault="00412906" w:rsidP="00412906">
      <w:pPr>
        <w:pStyle w:val="NoSpacing"/>
        <w:rPr>
          <w:rFonts w:cstheme="minorHAnsi"/>
          <w:sz w:val="24"/>
          <w:szCs w:val="24"/>
          <w:lang w:eastAsia="en-CA"/>
        </w:rPr>
      </w:pPr>
      <w:r>
        <w:rPr>
          <w:rFonts w:cstheme="minorHAnsi"/>
          <w:sz w:val="24"/>
          <w:szCs w:val="24"/>
          <w:lang w:eastAsia="en-CA"/>
        </w:rPr>
        <w:t>The population of Uganda in 2011 was 32,939,800 and the infant population was 1,476,164. The total child doses administered was 11,964,835 and the total DTP3 vaccinated children were 1,219,455.</w:t>
      </w:r>
      <w:r w:rsidR="004719E1">
        <w:rPr>
          <w:rFonts w:cstheme="minorHAnsi"/>
          <w:sz w:val="24"/>
          <w:szCs w:val="24"/>
          <w:lang w:eastAsia="en-CA"/>
        </w:rPr>
        <w:t xml:space="preserve"> (</w:t>
      </w:r>
      <w:r>
        <w:rPr>
          <w:rFonts w:cstheme="minorHAnsi"/>
          <w:i/>
          <w:sz w:val="24"/>
          <w:szCs w:val="24"/>
          <w:lang w:eastAsia="en-CA"/>
        </w:rPr>
        <w:t>Estimates derived from cMYP 2011</w:t>
      </w:r>
      <w:r w:rsidR="004719E1">
        <w:rPr>
          <w:rFonts w:cstheme="minorHAnsi"/>
          <w:i/>
          <w:sz w:val="24"/>
          <w:szCs w:val="24"/>
          <w:lang w:eastAsia="en-CA"/>
        </w:rPr>
        <w:t>)</w:t>
      </w:r>
    </w:p>
    <w:p w14:paraId="60959BDE" w14:textId="77777777" w:rsidR="00B4069C" w:rsidRDefault="00B4069C" w:rsidP="00412906">
      <w:pPr>
        <w:pStyle w:val="NoSpacing"/>
        <w:rPr>
          <w:rFonts w:cstheme="minorHAnsi"/>
          <w:sz w:val="24"/>
          <w:szCs w:val="24"/>
          <w:lang w:eastAsia="en-CA"/>
        </w:rPr>
      </w:pPr>
    </w:p>
    <w:p w14:paraId="2CD73E9B" w14:textId="2362AD0A" w:rsidR="00412906" w:rsidRDefault="004719E1" w:rsidP="00B4069C">
      <w:pPr>
        <w:pStyle w:val="NoSpacing"/>
        <w:numPr>
          <w:ilvl w:val="0"/>
          <w:numId w:val="2"/>
        </w:numPr>
        <w:ind w:left="0"/>
        <w:rPr>
          <w:rFonts w:cstheme="minorHAnsi"/>
          <w:sz w:val="24"/>
          <w:szCs w:val="24"/>
          <w:lang w:eastAsia="en-CA"/>
        </w:rPr>
      </w:pPr>
      <w:r>
        <w:rPr>
          <w:rFonts w:cstheme="minorHAnsi"/>
          <w:sz w:val="24"/>
          <w:szCs w:val="24"/>
          <w:lang w:eastAsia="en-CA"/>
        </w:rPr>
        <w:t>Complete the table (Table E</w:t>
      </w:r>
      <w:r w:rsidR="00412906">
        <w:rPr>
          <w:rFonts w:cstheme="minorHAnsi"/>
          <w:sz w:val="24"/>
          <w:szCs w:val="24"/>
          <w:lang w:eastAsia="en-CA"/>
        </w:rPr>
        <w:t>-2) below the total cost table in Sheet D with the above estimates.</w:t>
      </w:r>
    </w:p>
    <w:p w14:paraId="1AF4CAAC" w14:textId="1B951B8C" w:rsidR="00412906" w:rsidRDefault="00616A1F" w:rsidP="00412906">
      <w:pPr>
        <w:pStyle w:val="NoSpacing"/>
        <w:rPr>
          <w:rFonts w:cstheme="minorHAnsi"/>
          <w:b/>
          <w:sz w:val="24"/>
          <w:szCs w:val="24"/>
          <w:lang w:eastAsia="en-CA"/>
        </w:rPr>
      </w:pPr>
      <w:r>
        <w:rPr>
          <w:noProof/>
        </w:rPr>
        <w:drawing>
          <wp:anchor distT="0" distB="0" distL="114300" distR="114300" simplePos="0" relativeHeight="251674624" behindDoc="0" locked="0" layoutInCell="1" allowOverlap="1" wp14:anchorId="0A139A06" wp14:editId="3A57E10D">
            <wp:simplePos x="0" y="0"/>
            <wp:positionH relativeFrom="column">
              <wp:posOffset>1100922</wp:posOffset>
            </wp:positionH>
            <wp:positionV relativeFrom="paragraph">
              <wp:posOffset>154367</wp:posOffset>
            </wp:positionV>
            <wp:extent cx="3686008" cy="394335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t="3991" r="52564" b="5741"/>
                    <a:stretch/>
                  </pic:blipFill>
                  <pic:spPr bwMode="auto">
                    <a:xfrm>
                      <a:off x="0" y="0"/>
                      <a:ext cx="3686008" cy="3943350"/>
                    </a:xfrm>
                    <a:prstGeom prst="rect">
                      <a:avLst/>
                    </a:prstGeom>
                    <a:ln>
                      <a:noFill/>
                    </a:ln>
                    <a:extLst>
                      <a:ext uri="{53640926-AAD7-44D8-BBD7-CCE9431645EC}">
                        <a14:shadowObscured xmlns:a14="http://schemas.microsoft.com/office/drawing/2010/main"/>
                      </a:ext>
                    </a:extLst>
                  </pic:spPr>
                </pic:pic>
              </a:graphicData>
            </a:graphic>
          </wp:anchor>
        </w:drawing>
      </w:r>
    </w:p>
    <w:p w14:paraId="3C0FEBEC" w14:textId="1A024B6B" w:rsidR="00412906" w:rsidRDefault="00412906" w:rsidP="00412906">
      <w:pPr>
        <w:pStyle w:val="NoSpacing"/>
        <w:rPr>
          <w:rFonts w:cstheme="minorHAnsi"/>
          <w:b/>
          <w:sz w:val="24"/>
          <w:szCs w:val="24"/>
          <w:lang w:eastAsia="en-CA"/>
        </w:rPr>
      </w:pPr>
    </w:p>
    <w:p w14:paraId="65141ABD" w14:textId="4F52C0D1" w:rsidR="00616A1F" w:rsidRDefault="00616A1F" w:rsidP="00412906">
      <w:pPr>
        <w:pStyle w:val="NoSpacing"/>
        <w:rPr>
          <w:rFonts w:cstheme="minorHAnsi"/>
          <w:b/>
          <w:sz w:val="24"/>
          <w:szCs w:val="24"/>
          <w:lang w:eastAsia="en-CA"/>
        </w:rPr>
      </w:pPr>
    </w:p>
    <w:p w14:paraId="34BBEAF1" w14:textId="2830F14D" w:rsidR="00616A1F" w:rsidRDefault="00616A1F" w:rsidP="00412906">
      <w:pPr>
        <w:pStyle w:val="NoSpacing"/>
        <w:rPr>
          <w:rFonts w:cstheme="minorHAnsi"/>
          <w:b/>
          <w:sz w:val="24"/>
          <w:szCs w:val="24"/>
          <w:lang w:eastAsia="en-CA"/>
        </w:rPr>
      </w:pPr>
    </w:p>
    <w:p w14:paraId="78A5D0F7" w14:textId="0C4E8434" w:rsidR="00616A1F" w:rsidRDefault="00616A1F" w:rsidP="00412906">
      <w:pPr>
        <w:pStyle w:val="NoSpacing"/>
        <w:rPr>
          <w:rFonts w:cstheme="minorHAnsi"/>
          <w:b/>
          <w:sz w:val="24"/>
          <w:szCs w:val="24"/>
          <w:lang w:eastAsia="en-CA"/>
        </w:rPr>
      </w:pPr>
    </w:p>
    <w:p w14:paraId="3B3264BB" w14:textId="174F295C" w:rsidR="00616A1F" w:rsidRDefault="00616A1F" w:rsidP="00412906">
      <w:pPr>
        <w:pStyle w:val="NoSpacing"/>
        <w:rPr>
          <w:rFonts w:cstheme="minorHAnsi"/>
          <w:b/>
          <w:sz w:val="24"/>
          <w:szCs w:val="24"/>
          <w:lang w:eastAsia="en-CA"/>
        </w:rPr>
      </w:pPr>
    </w:p>
    <w:p w14:paraId="52F27694" w14:textId="3ABBE289" w:rsidR="00616A1F" w:rsidRDefault="00616A1F" w:rsidP="00412906">
      <w:pPr>
        <w:pStyle w:val="NoSpacing"/>
        <w:rPr>
          <w:rFonts w:cstheme="minorHAnsi"/>
          <w:b/>
          <w:sz w:val="24"/>
          <w:szCs w:val="24"/>
          <w:lang w:eastAsia="en-CA"/>
        </w:rPr>
      </w:pPr>
    </w:p>
    <w:p w14:paraId="54EE6248" w14:textId="583D4D0E" w:rsidR="00616A1F" w:rsidRDefault="00616A1F" w:rsidP="00412906">
      <w:pPr>
        <w:pStyle w:val="NoSpacing"/>
        <w:rPr>
          <w:rFonts w:cstheme="minorHAnsi"/>
          <w:b/>
          <w:sz w:val="24"/>
          <w:szCs w:val="24"/>
          <w:lang w:eastAsia="en-CA"/>
        </w:rPr>
      </w:pPr>
    </w:p>
    <w:p w14:paraId="42C1F750" w14:textId="2639A11D" w:rsidR="00616A1F" w:rsidRDefault="00616A1F" w:rsidP="00412906">
      <w:pPr>
        <w:pStyle w:val="NoSpacing"/>
        <w:rPr>
          <w:rFonts w:cstheme="minorHAnsi"/>
          <w:b/>
          <w:sz w:val="24"/>
          <w:szCs w:val="24"/>
          <w:lang w:eastAsia="en-CA"/>
        </w:rPr>
      </w:pPr>
    </w:p>
    <w:p w14:paraId="0BE6A257" w14:textId="29EE9E0D" w:rsidR="00616A1F" w:rsidRDefault="00616A1F" w:rsidP="00412906">
      <w:pPr>
        <w:pStyle w:val="NoSpacing"/>
        <w:rPr>
          <w:rFonts w:cstheme="minorHAnsi"/>
          <w:b/>
          <w:sz w:val="24"/>
          <w:szCs w:val="24"/>
          <w:lang w:eastAsia="en-CA"/>
        </w:rPr>
      </w:pPr>
    </w:p>
    <w:p w14:paraId="42322646" w14:textId="18F32532" w:rsidR="00616A1F" w:rsidRDefault="00616A1F" w:rsidP="00412906">
      <w:pPr>
        <w:pStyle w:val="NoSpacing"/>
        <w:rPr>
          <w:rFonts w:cstheme="minorHAnsi"/>
          <w:b/>
          <w:sz w:val="24"/>
          <w:szCs w:val="24"/>
          <w:lang w:eastAsia="en-CA"/>
        </w:rPr>
      </w:pPr>
    </w:p>
    <w:p w14:paraId="42E6B9DE" w14:textId="28755729" w:rsidR="00616A1F" w:rsidRDefault="00616A1F" w:rsidP="00412906">
      <w:pPr>
        <w:pStyle w:val="NoSpacing"/>
        <w:rPr>
          <w:rFonts w:cstheme="minorHAnsi"/>
          <w:b/>
          <w:sz w:val="24"/>
          <w:szCs w:val="24"/>
          <w:lang w:eastAsia="en-CA"/>
        </w:rPr>
      </w:pPr>
    </w:p>
    <w:p w14:paraId="389D8DBF" w14:textId="0F53A7AA" w:rsidR="00616A1F" w:rsidRDefault="00616A1F" w:rsidP="00412906">
      <w:pPr>
        <w:pStyle w:val="NoSpacing"/>
        <w:rPr>
          <w:rFonts w:cstheme="minorHAnsi"/>
          <w:b/>
          <w:sz w:val="24"/>
          <w:szCs w:val="24"/>
          <w:lang w:eastAsia="en-CA"/>
        </w:rPr>
      </w:pPr>
    </w:p>
    <w:p w14:paraId="1753DEFB" w14:textId="079DFBD5" w:rsidR="00616A1F" w:rsidRDefault="00616A1F" w:rsidP="00412906">
      <w:pPr>
        <w:pStyle w:val="NoSpacing"/>
        <w:rPr>
          <w:rFonts w:cstheme="minorHAnsi"/>
          <w:b/>
          <w:sz w:val="24"/>
          <w:szCs w:val="24"/>
          <w:lang w:eastAsia="en-CA"/>
        </w:rPr>
      </w:pPr>
    </w:p>
    <w:p w14:paraId="52D2DA24" w14:textId="7E078704" w:rsidR="00616A1F" w:rsidRDefault="00616A1F" w:rsidP="00412906">
      <w:pPr>
        <w:pStyle w:val="NoSpacing"/>
        <w:rPr>
          <w:rFonts w:cstheme="minorHAnsi"/>
          <w:b/>
          <w:sz w:val="24"/>
          <w:szCs w:val="24"/>
          <w:lang w:eastAsia="en-CA"/>
        </w:rPr>
      </w:pPr>
    </w:p>
    <w:p w14:paraId="01D3B2E5" w14:textId="3182BA35" w:rsidR="00616A1F" w:rsidRDefault="00616A1F" w:rsidP="00412906">
      <w:pPr>
        <w:pStyle w:val="NoSpacing"/>
        <w:rPr>
          <w:rFonts w:cstheme="minorHAnsi"/>
          <w:b/>
          <w:sz w:val="24"/>
          <w:szCs w:val="24"/>
          <w:lang w:eastAsia="en-CA"/>
        </w:rPr>
      </w:pPr>
    </w:p>
    <w:p w14:paraId="7F2E53E0" w14:textId="2F54BA4D" w:rsidR="00616A1F" w:rsidRDefault="00616A1F" w:rsidP="00412906">
      <w:pPr>
        <w:pStyle w:val="NoSpacing"/>
        <w:rPr>
          <w:rFonts w:cstheme="minorHAnsi"/>
          <w:b/>
          <w:sz w:val="24"/>
          <w:szCs w:val="24"/>
          <w:lang w:eastAsia="en-CA"/>
        </w:rPr>
      </w:pPr>
    </w:p>
    <w:p w14:paraId="607BF49C" w14:textId="0E64004F" w:rsidR="00616A1F" w:rsidRDefault="00616A1F" w:rsidP="00412906">
      <w:pPr>
        <w:pStyle w:val="NoSpacing"/>
        <w:rPr>
          <w:rFonts w:cstheme="minorHAnsi"/>
          <w:b/>
          <w:sz w:val="24"/>
          <w:szCs w:val="24"/>
          <w:lang w:eastAsia="en-CA"/>
        </w:rPr>
      </w:pPr>
    </w:p>
    <w:p w14:paraId="2D6C7EF0" w14:textId="364E856B" w:rsidR="00616A1F" w:rsidRDefault="00616A1F" w:rsidP="00412906">
      <w:pPr>
        <w:pStyle w:val="NoSpacing"/>
        <w:rPr>
          <w:rFonts w:cstheme="minorHAnsi"/>
          <w:b/>
          <w:sz w:val="24"/>
          <w:szCs w:val="24"/>
          <w:lang w:eastAsia="en-CA"/>
        </w:rPr>
      </w:pPr>
    </w:p>
    <w:p w14:paraId="7D61379A" w14:textId="159F1811" w:rsidR="00616A1F" w:rsidRDefault="00616A1F" w:rsidP="00412906">
      <w:pPr>
        <w:pStyle w:val="NoSpacing"/>
        <w:rPr>
          <w:rFonts w:cstheme="minorHAnsi"/>
          <w:b/>
          <w:sz w:val="24"/>
          <w:szCs w:val="24"/>
          <w:lang w:eastAsia="en-CA"/>
        </w:rPr>
      </w:pPr>
    </w:p>
    <w:p w14:paraId="136B073D" w14:textId="0C017872" w:rsidR="00616A1F" w:rsidRDefault="00616A1F" w:rsidP="00412906">
      <w:pPr>
        <w:pStyle w:val="NoSpacing"/>
        <w:rPr>
          <w:rFonts w:cstheme="minorHAnsi"/>
          <w:b/>
          <w:sz w:val="24"/>
          <w:szCs w:val="24"/>
          <w:lang w:eastAsia="en-CA"/>
        </w:rPr>
      </w:pPr>
    </w:p>
    <w:p w14:paraId="2F765341" w14:textId="6964B409" w:rsidR="00616A1F" w:rsidRDefault="00616A1F" w:rsidP="00412906">
      <w:pPr>
        <w:pStyle w:val="NoSpacing"/>
        <w:rPr>
          <w:rFonts w:cstheme="minorHAnsi"/>
          <w:b/>
          <w:sz w:val="24"/>
          <w:szCs w:val="24"/>
          <w:lang w:eastAsia="en-CA"/>
        </w:rPr>
      </w:pPr>
    </w:p>
    <w:p w14:paraId="575BABCA" w14:textId="77777777" w:rsidR="00616A1F" w:rsidRPr="00A67095" w:rsidRDefault="00616A1F" w:rsidP="00412906">
      <w:pPr>
        <w:pStyle w:val="NoSpacing"/>
        <w:rPr>
          <w:rFonts w:cstheme="minorHAnsi"/>
          <w:b/>
          <w:sz w:val="24"/>
          <w:szCs w:val="24"/>
          <w:lang w:eastAsia="en-CA"/>
        </w:rPr>
      </w:pPr>
    </w:p>
    <w:p w14:paraId="49DA827E" w14:textId="560DF5E0" w:rsidR="00412906" w:rsidRDefault="00412906" w:rsidP="00911E5A">
      <w:pPr>
        <w:pStyle w:val="NoSpacing"/>
        <w:numPr>
          <w:ilvl w:val="0"/>
          <w:numId w:val="2"/>
        </w:numPr>
        <w:ind w:left="0"/>
        <w:rPr>
          <w:rFonts w:cstheme="minorHAnsi"/>
          <w:sz w:val="24"/>
          <w:szCs w:val="24"/>
          <w:lang w:eastAsia="en-CA"/>
        </w:rPr>
      </w:pPr>
      <w:r>
        <w:rPr>
          <w:rFonts w:cstheme="minorHAnsi"/>
          <w:sz w:val="24"/>
          <w:szCs w:val="24"/>
          <w:lang w:eastAsia="en-CA"/>
        </w:rPr>
        <w:t>Calculate the cost per dose, cost per infant and cost per DTP3</w:t>
      </w:r>
      <w:r w:rsidR="00911E5A">
        <w:rPr>
          <w:rFonts w:cstheme="minorHAnsi"/>
          <w:sz w:val="24"/>
          <w:szCs w:val="24"/>
          <w:lang w:eastAsia="en-CA"/>
        </w:rPr>
        <w:t xml:space="preserve"> vaccinated</w:t>
      </w:r>
      <w:r>
        <w:rPr>
          <w:rFonts w:cstheme="minorHAnsi"/>
          <w:sz w:val="24"/>
          <w:szCs w:val="24"/>
          <w:lang w:eastAsia="en-CA"/>
        </w:rPr>
        <w:t xml:space="preserve"> child. </w:t>
      </w:r>
    </w:p>
    <w:p w14:paraId="5ECCF9BB" w14:textId="77777777" w:rsidR="00412906" w:rsidRPr="00D076F7" w:rsidRDefault="00412906" w:rsidP="00412906">
      <w:pPr>
        <w:pStyle w:val="NoSpacing"/>
        <w:rPr>
          <w:rFonts w:cstheme="minorHAnsi"/>
          <w:sz w:val="24"/>
          <w:szCs w:val="24"/>
          <w:lang w:eastAsia="en-CA"/>
        </w:rPr>
      </w:pPr>
    </w:p>
    <w:p w14:paraId="78957297" w14:textId="7F444D93" w:rsidR="00412906" w:rsidRPr="00FE7E18" w:rsidRDefault="00412906" w:rsidP="00946973">
      <w:pPr>
        <w:pStyle w:val="Heading1"/>
        <w:rPr>
          <w:lang w:eastAsia="en-CA"/>
        </w:rPr>
      </w:pPr>
      <w:r w:rsidRPr="00FE7E18">
        <w:rPr>
          <w:lang w:eastAsia="en-CA"/>
        </w:rPr>
        <w:lastRenderedPageBreak/>
        <w:t xml:space="preserve">Analyzing </w:t>
      </w:r>
      <w:r w:rsidR="00946973">
        <w:rPr>
          <w:lang w:eastAsia="en-CA"/>
        </w:rPr>
        <w:t>t</w:t>
      </w:r>
      <w:r w:rsidR="00946973" w:rsidRPr="00FE7E18">
        <w:rPr>
          <w:lang w:eastAsia="en-CA"/>
        </w:rPr>
        <w:t>he R</w:t>
      </w:r>
      <w:r w:rsidR="00946973">
        <w:rPr>
          <w:lang w:eastAsia="en-CA"/>
        </w:rPr>
        <w:t>elationship Between Unit Costs a</w:t>
      </w:r>
      <w:r w:rsidR="00946973" w:rsidRPr="00FE7E18">
        <w:rPr>
          <w:lang w:eastAsia="en-CA"/>
        </w:rPr>
        <w:t>nd Output</w:t>
      </w:r>
    </w:p>
    <w:p w14:paraId="185A0E22" w14:textId="77777777" w:rsidR="00412906" w:rsidRDefault="00412906" w:rsidP="00412906">
      <w:pPr>
        <w:pStyle w:val="NoSpacing"/>
        <w:rPr>
          <w:rFonts w:cstheme="minorHAnsi"/>
          <w:sz w:val="24"/>
          <w:szCs w:val="24"/>
          <w:lang w:eastAsia="en-CA"/>
        </w:rPr>
      </w:pPr>
    </w:p>
    <w:p w14:paraId="51DCEAD1" w14:textId="72318776" w:rsidR="00412906" w:rsidRDefault="00581714" w:rsidP="00BE0854">
      <w:pPr>
        <w:pStyle w:val="NoSpacing"/>
        <w:numPr>
          <w:ilvl w:val="0"/>
          <w:numId w:val="2"/>
        </w:numPr>
        <w:ind w:left="0"/>
        <w:rPr>
          <w:rFonts w:cstheme="minorHAnsi"/>
          <w:sz w:val="24"/>
          <w:szCs w:val="24"/>
          <w:lang w:eastAsia="en-CA"/>
        </w:rPr>
      </w:pPr>
      <w:r>
        <w:rPr>
          <w:rFonts w:cstheme="minorHAnsi"/>
          <w:sz w:val="24"/>
          <w:szCs w:val="24"/>
          <w:lang w:eastAsia="en-CA"/>
        </w:rPr>
        <w:t>Go to Sheet F</w:t>
      </w:r>
      <w:r w:rsidR="00412906">
        <w:rPr>
          <w:rFonts w:cstheme="minorHAnsi"/>
          <w:sz w:val="24"/>
          <w:szCs w:val="24"/>
          <w:lang w:eastAsia="en-CA"/>
        </w:rPr>
        <w:t>. For each facility, you are given the total facility cost, total doses administered and total DTP3 vaccinated children.</w:t>
      </w:r>
    </w:p>
    <w:p w14:paraId="01290336" w14:textId="39013494" w:rsidR="00412906" w:rsidRPr="00023303" w:rsidRDefault="005F2AC8" w:rsidP="00412906">
      <w:pPr>
        <w:pStyle w:val="NoSpacing"/>
        <w:rPr>
          <w:rFonts w:cstheme="minorHAnsi"/>
          <w:b/>
          <w:sz w:val="24"/>
          <w:szCs w:val="24"/>
          <w:lang w:eastAsia="en-CA"/>
        </w:rPr>
      </w:pPr>
      <w:r>
        <w:rPr>
          <w:noProof/>
        </w:rPr>
        <w:drawing>
          <wp:anchor distT="0" distB="0" distL="114300" distR="114300" simplePos="0" relativeHeight="251675648" behindDoc="0" locked="0" layoutInCell="1" allowOverlap="1" wp14:anchorId="2C38FDC3" wp14:editId="3B7D5C2A">
            <wp:simplePos x="0" y="0"/>
            <wp:positionH relativeFrom="column">
              <wp:posOffset>-285115</wp:posOffset>
            </wp:positionH>
            <wp:positionV relativeFrom="paragraph">
              <wp:posOffset>0</wp:posOffset>
            </wp:positionV>
            <wp:extent cx="6544945" cy="3345180"/>
            <wp:effectExtent l="0" t="0" r="8255"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t="3706" b="5359"/>
                    <a:stretch/>
                  </pic:blipFill>
                  <pic:spPr bwMode="auto">
                    <a:xfrm>
                      <a:off x="0" y="0"/>
                      <a:ext cx="6544945" cy="33451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BA5B36" w14:textId="6FE99008" w:rsidR="00CA003E" w:rsidRDefault="00581714" w:rsidP="00CA003E">
      <w:pPr>
        <w:pStyle w:val="NoSpacing"/>
        <w:numPr>
          <w:ilvl w:val="0"/>
          <w:numId w:val="2"/>
        </w:numPr>
        <w:ind w:left="0"/>
        <w:rPr>
          <w:rFonts w:cstheme="minorHAnsi"/>
          <w:sz w:val="24"/>
          <w:szCs w:val="24"/>
          <w:lang w:eastAsia="en-CA"/>
        </w:rPr>
      </w:pPr>
      <w:r>
        <w:rPr>
          <w:rFonts w:cstheme="minorHAnsi"/>
          <w:sz w:val="24"/>
          <w:szCs w:val="24"/>
          <w:lang w:eastAsia="en-CA"/>
        </w:rPr>
        <w:t>In Table F</w:t>
      </w:r>
      <w:r w:rsidR="00412906">
        <w:rPr>
          <w:rFonts w:cstheme="minorHAnsi"/>
          <w:sz w:val="24"/>
          <w:szCs w:val="24"/>
          <w:lang w:eastAsia="en-CA"/>
        </w:rPr>
        <w:t xml:space="preserve">-1, calculate the cost/dose for each facility. </w:t>
      </w:r>
      <w:r w:rsidR="00412906">
        <w:rPr>
          <w:rFonts w:cstheme="minorHAnsi"/>
          <w:i/>
          <w:sz w:val="24"/>
          <w:szCs w:val="24"/>
          <w:lang w:eastAsia="en-CA"/>
        </w:rPr>
        <w:t>(Ti</w:t>
      </w:r>
      <w:r w:rsidR="00BE0854">
        <w:rPr>
          <w:rFonts w:cstheme="minorHAnsi"/>
          <w:i/>
          <w:sz w:val="24"/>
          <w:szCs w:val="24"/>
          <w:lang w:eastAsia="en-CA"/>
        </w:rPr>
        <w:t>p: Enter the formula in cell B7</w:t>
      </w:r>
      <w:r w:rsidR="00412906">
        <w:rPr>
          <w:rFonts w:cstheme="minorHAnsi"/>
          <w:i/>
          <w:sz w:val="24"/>
          <w:szCs w:val="24"/>
          <w:lang w:eastAsia="en-CA"/>
        </w:rPr>
        <w:t>, select the cell and drag it horizontally to auto-fill the formula in row)</w:t>
      </w:r>
    </w:p>
    <w:p w14:paraId="6A954BED" w14:textId="77777777" w:rsidR="00CA003E" w:rsidRDefault="00CA003E" w:rsidP="00CA003E">
      <w:pPr>
        <w:pStyle w:val="NoSpacing"/>
        <w:rPr>
          <w:rFonts w:cstheme="minorHAnsi"/>
          <w:sz w:val="24"/>
          <w:szCs w:val="24"/>
          <w:lang w:eastAsia="en-CA"/>
        </w:rPr>
      </w:pPr>
    </w:p>
    <w:p w14:paraId="5C1D0308" w14:textId="29D8F963" w:rsidR="00CA003E" w:rsidRDefault="00CA003E" w:rsidP="00CA003E">
      <w:pPr>
        <w:pStyle w:val="NoSpacing"/>
        <w:rPr>
          <w:rFonts w:cstheme="minorHAnsi"/>
          <w:sz w:val="24"/>
          <w:szCs w:val="24"/>
          <w:lang w:eastAsia="en-CA"/>
        </w:rPr>
      </w:pPr>
      <w:r w:rsidRPr="00CA003E">
        <w:rPr>
          <w:rFonts w:cstheme="minorHAnsi"/>
          <w:sz w:val="24"/>
          <w:szCs w:val="24"/>
          <w:lang w:eastAsia="en-CA"/>
        </w:rPr>
        <w:t>The graph below the table will plot each data point. To see the facilities corresponding to the data point</w:t>
      </w:r>
      <w:r>
        <w:rPr>
          <w:rFonts w:cstheme="minorHAnsi"/>
          <w:sz w:val="24"/>
          <w:szCs w:val="24"/>
          <w:lang w:eastAsia="en-CA"/>
        </w:rPr>
        <w:t>:</w:t>
      </w:r>
    </w:p>
    <w:p w14:paraId="505588FE" w14:textId="7126BC04" w:rsidR="003A2610" w:rsidRDefault="00A67271" w:rsidP="00CA003E">
      <w:pPr>
        <w:pStyle w:val="NoSpacing"/>
        <w:numPr>
          <w:ilvl w:val="0"/>
          <w:numId w:val="7"/>
        </w:numPr>
        <w:rPr>
          <w:rFonts w:cstheme="minorHAnsi"/>
          <w:sz w:val="24"/>
          <w:szCs w:val="24"/>
          <w:lang w:eastAsia="en-CA"/>
        </w:rPr>
      </w:pPr>
      <w:bookmarkStart w:id="0" w:name="_GoBack"/>
      <w:bookmarkEnd w:id="0"/>
      <w:r>
        <w:rPr>
          <w:noProof/>
        </w:rPr>
        <w:drawing>
          <wp:anchor distT="0" distB="0" distL="114300" distR="114300" simplePos="0" relativeHeight="251661312" behindDoc="0" locked="0" layoutInCell="1" allowOverlap="1" wp14:anchorId="392E3171" wp14:editId="7D1AD2E2">
            <wp:simplePos x="0" y="0"/>
            <wp:positionH relativeFrom="column">
              <wp:posOffset>-99060</wp:posOffset>
            </wp:positionH>
            <wp:positionV relativeFrom="paragraph">
              <wp:posOffset>294640</wp:posOffset>
            </wp:positionV>
            <wp:extent cx="5974080" cy="3070225"/>
            <wp:effectExtent l="0" t="0" r="762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t="3615" b="4955"/>
                    <a:stretch/>
                  </pic:blipFill>
                  <pic:spPr bwMode="auto">
                    <a:xfrm>
                      <a:off x="0" y="0"/>
                      <a:ext cx="5974080" cy="3070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367">
        <w:rPr>
          <w:rFonts w:cstheme="minorHAnsi"/>
          <w:sz w:val="24"/>
          <w:szCs w:val="24"/>
          <w:lang w:eastAsia="en-CA"/>
        </w:rPr>
        <w:t>Click on the green cross</w:t>
      </w:r>
      <w:r w:rsidR="00CA003E" w:rsidRPr="00946973">
        <w:rPr>
          <w:rFonts w:cstheme="minorHAnsi"/>
          <w:sz w:val="24"/>
          <w:szCs w:val="24"/>
          <w:lang w:eastAsia="en-CA"/>
        </w:rPr>
        <w:t xml:space="preserve"> and left click on "Add Data Labels".</w:t>
      </w:r>
    </w:p>
    <w:p w14:paraId="5C56AA71" w14:textId="26DC59F3" w:rsidR="00CA003E" w:rsidRPr="00946973" w:rsidRDefault="00CA003E" w:rsidP="00456367">
      <w:pPr>
        <w:pStyle w:val="NoSpacing"/>
        <w:rPr>
          <w:rFonts w:cstheme="minorHAnsi"/>
          <w:sz w:val="24"/>
          <w:szCs w:val="24"/>
          <w:lang w:eastAsia="en-CA"/>
        </w:rPr>
      </w:pPr>
      <w:r w:rsidRPr="00946973">
        <w:rPr>
          <w:rFonts w:cstheme="minorHAnsi"/>
          <w:sz w:val="24"/>
          <w:szCs w:val="24"/>
          <w:lang w:eastAsia="en-CA"/>
        </w:rPr>
        <w:t xml:space="preserve"> </w:t>
      </w:r>
    </w:p>
    <w:p w14:paraId="06AF1290" w14:textId="7BDE6228" w:rsidR="00456367" w:rsidRPr="00456367" w:rsidRDefault="00456367" w:rsidP="00456367">
      <w:pPr>
        <w:pStyle w:val="ListParagraph"/>
        <w:numPr>
          <w:ilvl w:val="0"/>
          <w:numId w:val="7"/>
        </w:numPr>
        <w:rPr>
          <w:sz w:val="24"/>
          <w:szCs w:val="24"/>
        </w:rPr>
      </w:pPr>
      <w:r>
        <w:rPr>
          <w:noProof/>
        </w:rPr>
        <w:lastRenderedPageBreak/>
        <w:drawing>
          <wp:anchor distT="0" distB="0" distL="114300" distR="114300" simplePos="0" relativeHeight="251662336" behindDoc="0" locked="0" layoutInCell="1" allowOverlap="1" wp14:anchorId="0934E293" wp14:editId="70415197">
            <wp:simplePos x="0" y="0"/>
            <wp:positionH relativeFrom="column">
              <wp:posOffset>-306483</wp:posOffset>
            </wp:positionH>
            <wp:positionV relativeFrom="paragraph">
              <wp:posOffset>288925</wp:posOffset>
            </wp:positionV>
            <wp:extent cx="6557645" cy="3407410"/>
            <wp:effectExtent l="0" t="0" r="0" b="254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t="2582" b="4991"/>
                    <a:stretch/>
                  </pic:blipFill>
                  <pic:spPr bwMode="auto">
                    <a:xfrm>
                      <a:off x="0" y="0"/>
                      <a:ext cx="6557645" cy="34074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24"/>
          <w:szCs w:val="24"/>
        </w:rPr>
        <w:t>Click on the arrow and select</w:t>
      </w:r>
      <w:r w:rsidR="00CA003E" w:rsidRPr="00946973">
        <w:rPr>
          <w:sz w:val="24"/>
          <w:szCs w:val="24"/>
        </w:rPr>
        <w:t xml:space="preserve"> click "</w:t>
      </w:r>
      <w:r>
        <w:rPr>
          <w:sz w:val="24"/>
          <w:szCs w:val="24"/>
        </w:rPr>
        <w:t>More Options</w:t>
      </w:r>
      <w:r w:rsidR="00CA003E" w:rsidRPr="00946973">
        <w:rPr>
          <w:sz w:val="24"/>
          <w:szCs w:val="24"/>
        </w:rPr>
        <w:t>".</w:t>
      </w:r>
    </w:p>
    <w:p w14:paraId="40B368F7" w14:textId="57674D2B" w:rsidR="00456367" w:rsidRPr="00946973" w:rsidRDefault="00456367" w:rsidP="00456367">
      <w:pPr>
        <w:pStyle w:val="ListParagraph"/>
        <w:rPr>
          <w:sz w:val="24"/>
          <w:szCs w:val="24"/>
        </w:rPr>
      </w:pPr>
    </w:p>
    <w:p w14:paraId="397BF917" w14:textId="24D89A0F" w:rsidR="00CA003E" w:rsidRPr="00946973" w:rsidRDefault="00CA003E" w:rsidP="00946973">
      <w:pPr>
        <w:pStyle w:val="ListParagraph"/>
        <w:numPr>
          <w:ilvl w:val="0"/>
          <w:numId w:val="7"/>
        </w:numPr>
        <w:rPr>
          <w:sz w:val="24"/>
          <w:szCs w:val="24"/>
        </w:rPr>
      </w:pPr>
      <w:r w:rsidRPr="00946973">
        <w:rPr>
          <w:sz w:val="24"/>
          <w:szCs w:val="24"/>
        </w:rPr>
        <w:t>A new window appears to the right, deselect X and Y Value.</w:t>
      </w:r>
    </w:p>
    <w:p w14:paraId="32667CE3" w14:textId="1D6894C4" w:rsidR="00CA003E" w:rsidRDefault="00CA003E" w:rsidP="00946973">
      <w:pPr>
        <w:pStyle w:val="ListParagraph"/>
        <w:numPr>
          <w:ilvl w:val="0"/>
          <w:numId w:val="7"/>
        </w:numPr>
        <w:rPr>
          <w:sz w:val="24"/>
          <w:szCs w:val="24"/>
        </w:rPr>
      </w:pPr>
      <w:r w:rsidRPr="00946973">
        <w:rPr>
          <w:sz w:val="24"/>
          <w:szCs w:val="24"/>
        </w:rPr>
        <w:t>Enable "Value from cells"</w:t>
      </w:r>
    </w:p>
    <w:p w14:paraId="013F5050" w14:textId="2B4944F7" w:rsidR="00456367" w:rsidRPr="00112CBB" w:rsidRDefault="00456367" w:rsidP="00112CBB">
      <w:pPr>
        <w:rPr>
          <w:noProof/>
        </w:rPr>
      </w:pPr>
      <w:r>
        <w:rPr>
          <w:noProof/>
        </w:rPr>
        <w:drawing>
          <wp:anchor distT="0" distB="0" distL="114300" distR="114300" simplePos="0" relativeHeight="251663360" behindDoc="0" locked="0" layoutInCell="1" allowOverlap="1" wp14:anchorId="0FE26151" wp14:editId="318B0C47">
            <wp:simplePos x="0" y="0"/>
            <wp:positionH relativeFrom="column">
              <wp:posOffset>-320040</wp:posOffset>
            </wp:positionH>
            <wp:positionV relativeFrom="paragraph">
              <wp:posOffset>0</wp:posOffset>
            </wp:positionV>
            <wp:extent cx="6620510" cy="3353435"/>
            <wp:effectExtent l="0" t="0" r="889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t="3872" b="6022"/>
                    <a:stretch/>
                  </pic:blipFill>
                  <pic:spPr bwMode="auto">
                    <a:xfrm>
                      <a:off x="0" y="0"/>
                      <a:ext cx="6620510" cy="3353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B96F00" w14:textId="465C001C" w:rsidR="00CA003E" w:rsidRPr="00946973" w:rsidRDefault="00112CBB" w:rsidP="00946973">
      <w:pPr>
        <w:pStyle w:val="ListParagraph"/>
        <w:numPr>
          <w:ilvl w:val="0"/>
          <w:numId w:val="7"/>
        </w:numPr>
        <w:rPr>
          <w:sz w:val="24"/>
          <w:szCs w:val="24"/>
        </w:rPr>
      </w:pPr>
      <w:r>
        <w:rPr>
          <w:sz w:val="24"/>
          <w:szCs w:val="24"/>
        </w:rPr>
        <w:t>Select cell range B3:AY3</w:t>
      </w:r>
    </w:p>
    <w:p w14:paraId="64BDEFC4" w14:textId="1AC95FCF" w:rsidR="00CA003E" w:rsidRDefault="00CA003E" w:rsidP="00946973">
      <w:pPr>
        <w:pStyle w:val="ListParagraph"/>
        <w:numPr>
          <w:ilvl w:val="0"/>
          <w:numId w:val="7"/>
        </w:numPr>
        <w:rPr>
          <w:sz w:val="24"/>
          <w:szCs w:val="24"/>
        </w:rPr>
      </w:pPr>
      <w:r w:rsidRPr="00946973">
        <w:rPr>
          <w:sz w:val="24"/>
          <w:szCs w:val="24"/>
        </w:rPr>
        <w:t>Click OK</w:t>
      </w:r>
    </w:p>
    <w:p w14:paraId="6BF36934" w14:textId="77777777" w:rsidR="0056780D" w:rsidRPr="0056780D" w:rsidRDefault="0056780D" w:rsidP="0056780D">
      <w:pPr>
        <w:ind w:left="360"/>
        <w:rPr>
          <w:sz w:val="24"/>
          <w:szCs w:val="24"/>
        </w:rPr>
      </w:pPr>
      <w:r w:rsidRPr="0056780D">
        <w:rPr>
          <w:sz w:val="24"/>
          <w:szCs w:val="24"/>
        </w:rPr>
        <w:t xml:space="preserve">The graph next to the main graph provides a zoomed-in look at the data points. </w:t>
      </w:r>
    </w:p>
    <w:p w14:paraId="3A6D59A6" w14:textId="77777777" w:rsidR="001B0CBE" w:rsidRPr="00946973" w:rsidRDefault="001B0CBE" w:rsidP="001B0CBE">
      <w:pPr>
        <w:pStyle w:val="ListParagraph"/>
        <w:rPr>
          <w:sz w:val="24"/>
          <w:szCs w:val="24"/>
        </w:rPr>
      </w:pPr>
    </w:p>
    <w:p w14:paraId="3C514060" w14:textId="739EB62D" w:rsidR="00B019A4" w:rsidRPr="00D22EBB" w:rsidRDefault="00B4405D" w:rsidP="001335DC">
      <w:pPr>
        <w:pStyle w:val="NoSpacing"/>
        <w:numPr>
          <w:ilvl w:val="0"/>
          <w:numId w:val="2"/>
        </w:numPr>
        <w:ind w:left="0"/>
        <w:rPr>
          <w:rFonts w:cstheme="minorHAnsi"/>
          <w:sz w:val="24"/>
          <w:szCs w:val="24"/>
          <w:lang w:eastAsia="en-CA"/>
        </w:rPr>
      </w:pPr>
      <w:r w:rsidRPr="00CA003E">
        <w:rPr>
          <w:rFonts w:cstheme="minorHAnsi"/>
          <w:sz w:val="24"/>
          <w:szCs w:val="24"/>
          <w:lang w:eastAsia="en-CA"/>
        </w:rPr>
        <w:t xml:space="preserve">Can you locate the outliers? </w:t>
      </w:r>
      <w:r w:rsidR="00412906" w:rsidRPr="00CA003E">
        <w:rPr>
          <w:rFonts w:cstheme="minorHAnsi"/>
          <w:sz w:val="24"/>
          <w:szCs w:val="24"/>
          <w:lang w:eastAsia="en-CA"/>
        </w:rPr>
        <w:t>What do you observe?</w:t>
      </w:r>
      <w:r w:rsidR="005F2966" w:rsidRPr="00CA003E">
        <w:rPr>
          <w:rFonts w:cstheme="minorHAnsi"/>
          <w:sz w:val="24"/>
          <w:szCs w:val="24"/>
          <w:lang w:eastAsia="en-CA"/>
        </w:rPr>
        <w:t xml:space="preserve"> </w:t>
      </w:r>
    </w:p>
    <w:p w14:paraId="58D5843F" w14:textId="4AB3E6AA" w:rsidR="00B019A4" w:rsidRPr="001B0CBE" w:rsidRDefault="001B0CBE" w:rsidP="001335DC">
      <w:pPr>
        <w:pStyle w:val="NoSpacing"/>
        <w:rPr>
          <w:rFonts w:cstheme="minorHAnsi"/>
          <w:sz w:val="24"/>
          <w:szCs w:val="24"/>
          <w:lang w:eastAsia="en-CA"/>
        </w:rPr>
      </w:pPr>
      <w:r w:rsidRPr="001B0CBE">
        <w:rPr>
          <w:rFonts w:cstheme="minorHAnsi"/>
          <w:sz w:val="24"/>
          <w:szCs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A61D93B" w14:textId="77777777" w:rsidR="00B4405D" w:rsidRDefault="00B4405D" w:rsidP="001335DC">
      <w:pPr>
        <w:pStyle w:val="NoSpacing"/>
        <w:rPr>
          <w:rFonts w:cstheme="minorHAnsi"/>
          <w:sz w:val="24"/>
          <w:szCs w:val="24"/>
          <w:lang w:eastAsia="en-CA"/>
        </w:rPr>
      </w:pPr>
    </w:p>
    <w:p w14:paraId="2BB7BAB2" w14:textId="42820C84" w:rsidR="00D22EBB" w:rsidRDefault="00412906" w:rsidP="00D22EBB">
      <w:pPr>
        <w:pStyle w:val="NoSpacing"/>
        <w:numPr>
          <w:ilvl w:val="0"/>
          <w:numId w:val="2"/>
        </w:numPr>
        <w:ind w:left="0"/>
        <w:rPr>
          <w:rFonts w:cstheme="minorHAnsi"/>
          <w:sz w:val="24"/>
          <w:szCs w:val="24"/>
          <w:lang w:eastAsia="en-CA"/>
        </w:rPr>
      </w:pPr>
      <w:r w:rsidRPr="001335DC">
        <w:rPr>
          <w:rFonts w:cstheme="minorHAnsi"/>
          <w:sz w:val="24"/>
          <w:szCs w:val="24"/>
          <w:lang w:eastAsia="en-CA"/>
        </w:rPr>
        <w:t>In Table E-2, calculate the cost/DTP3 vaccinat</w:t>
      </w:r>
      <w:r w:rsidR="001335DC">
        <w:rPr>
          <w:rFonts w:cstheme="minorHAnsi"/>
          <w:sz w:val="24"/>
          <w:szCs w:val="24"/>
          <w:lang w:eastAsia="en-CA"/>
        </w:rPr>
        <w:t>ed child. Repeat step 21</w:t>
      </w:r>
      <w:r w:rsidRPr="001335DC">
        <w:rPr>
          <w:rFonts w:cstheme="minorHAnsi"/>
          <w:sz w:val="24"/>
          <w:szCs w:val="24"/>
          <w:lang w:eastAsia="en-CA"/>
        </w:rPr>
        <w:t>.</w:t>
      </w:r>
    </w:p>
    <w:p w14:paraId="1226F33B" w14:textId="77777777" w:rsidR="00D22EBB" w:rsidRDefault="00D22EBB" w:rsidP="00D22EBB">
      <w:pPr>
        <w:pStyle w:val="NoSpacing"/>
        <w:rPr>
          <w:rFonts w:cstheme="minorHAnsi"/>
          <w:sz w:val="24"/>
          <w:szCs w:val="24"/>
          <w:lang w:eastAsia="en-CA"/>
        </w:rPr>
      </w:pPr>
    </w:p>
    <w:p w14:paraId="3E5EFF92" w14:textId="749C500B" w:rsidR="00D22EBB" w:rsidRPr="00D22EBB" w:rsidRDefault="00B4405D" w:rsidP="00D22EBB">
      <w:pPr>
        <w:pStyle w:val="NoSpacing"/>
        <w:numPr>
          <w:ilvl w:val="0"/>
          <w:numId w:val="2"/>
        </w:numPr>
        <w:ind w:left="0"/>
        <w:rPr>
          <w:rFonts w:cstheme="minorHAnsi"/>
          <w:sz w:val="24"/>
          <w:szCs w:val="24"/>
          <w:lang w:eastAsia="en-CA"/>
        </w:rPr>
      </w:pPr>
      <w:r w:rsidRPr="00D22EBB">
        <w:rPr>
          <w:rFonts w:cstheme="minorHAnsi"/>
          <w:sz w:val="24"/>
          <w:szCs w:val="24"/>
          <w:lang w:eastAsia="en-CA"/>
        </w:rPr>
        <w:t xml:space="preserve">Can you locate the outliers? </w:t>
      </w:r>
      <w:r w:rsidR="00412906" w:rsidRPr="00D22EBB">
        <w:rPr>
          <w:rFonts w:cstheme="minorHAnsi"/>
          <w:sz w:val="24"/>
          <w:szCs w:val="24"/>
          <w:lang w:eastAsia="en-CA"/>
        </w:rPr>
        <w:t xml:space="preserve">What do you observe? </w:t>
      </w:r>
    </w:p>
    <w:p w14:paraId="2A4F6B3A" w14:textId="77777777" w:rsidR="001B0CBE" w:rsidRPr="001B0CBE" w:rsidRDefault="001B0CBE" w:rsidP="001B0CBE">
      <w:pPr>
        <w:pStyle w:val="NoSpacing"/>
        <w:rPr>
          <w:rFonts w:cstheme="minorHAnsi"/>
          <w:sz w:val="24"/>
          <w:szCs w:val="24"/>
          <w:lang w:eastAsia="en-CA"/>
        </w:rPr>
      </w:pPr>
      <w:r w:rsidRPr="001B0CBE">
        <w:rPr>
          <w:rFonts w:cstheme="minorHAnsi"/>
          <w:sz w:val="24"/>
          <w:szCs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B6ED690" w14:textId="77777777" w:rsidR="00D22EBB" w:rsidRPr="00B019A4" w:rsidRDefault="00D22EBB" w:rsidP="00D22EBB">
      <w:pPr>
        <w:pStyle w:val="NoSpacing"/>
        <w:rPr>
          <w:rFonts w:cstheme="minorHAnsi"/>
          <w:color w:val="FF0000"/>
          <w:sz w:val="24"/>
          <w:szCs w:val="24"/>
          <w:lang w:eastAsia="en-CA"/>
        </w:rPr>
      </w:pPr>
    </w:p>
    <w:p w14:paraId="50016D98" w14:textId="622A845A" w:rsidR="006C442B" w:rsidRDefault="006C442B" w:rsidP="006C442B">
      <w:pPr>
        <w:pStyle w:val="NoSpacing"/>
        <w:numPr>
          <w:ilvl w:val="0"/>
          <w:numId w:val="2"/>
        </w:numPr>
        <w:ind w:left="0"/>
        <w:rPr>
          <w:rFonts w:cstheme="minorHAnsi"/>
          <w:sz w:val="24"/>
          <w:szCs w:val="24"/>
          <w:lang w:eastAsia="en-CA"/>
        </w:rPr>
      </w:pPr>
      <w:r w:rsidRPr="001335DC">
        <w:rPr>
          <w:rFonts w:cstheme="minorHAnsi"/>
          <w:sz w:val="24"/>
          <w:szCs w:val="24"/>
          <w:lang w:eastAsia="en-CA"/>
        </w:rPr>
        <w:t xml:space="preserve">What can you say about the relationship between </w:t>
      </w:r>
      <w:r w:rsidR="00FE5BFC">
        <w:rPr>
          <w:rFonts w:cstheme="minorHAnsi"/>
          <w:sz w:val="24"/>
          <w:szCs w:val="24"/>
          <w:lang w:eastAsia="en-CA"/>
        </w:rPr>
        <w:t>unit costs</w:t>
      </w:r>
      <w:r w:rsidRPr="001335DC">
        <w:rPr>
          <w:rFonts w:cstheme="minorHAnsi"/>
          <w:sz w:val="24"/>
          <w:szCs w:val="24"/>
          <w:lang w:eastAsia="en-CA"/>
        </w:rPr>
        <w:t xml:space="preserve"> and </w:t>
      </w:r>
      <w:r w:rsidR="00FE5BFC">
        <w:rPr>
          <w:rFonts w:cstheme="minorHAnsi"/>
          <w:sz w:val="24"/>
          <w:szCs w:val="24"/>
          <w:lang w:eastAsia="en-CA"/>
        </w:rPr>
        <w:t>output volume</w:t>
      </w:r>
      <w:r w:rsidRPr="001335DC">
        <w:rPr>
          <w:rFonts w:cstheme="minorHAnsi"/>
          <w:sz w:val="24"/>
          <w:szCs w:val="24"/>
          <w:lang w:eastAsia="en-CA"/>
        </w:rPr>
        <w:t>?</w:t>
      </w:r>
    </w:p>
    <w:p w14:paraId="43D1668A" w14:textId="5D2D3C2F" w:rsidR="001B0CBE" w:rsidRPr="001B0CBE" w:rsidRDefault="001B0CBE" w:rsidP="001B0CBE">
      <w:pPr>
        <w:pStyle w:val="NoSpacing"/>
        <w:rPr>
          <w:rFonts w:cstheme="minorHAnsi"/>
          <w:sz w:val="24"/>
          <w:szCs w:val="24"/>
          <w:lang w:eastAsia="en-CA"/>
        </w:rPr>
      </w:pPr>
      <w:r w:rsidRPr="001B0CBE">
        <w:rPr>
          <w:rFonts w:cstheme="minorHAnsi"/>
          <w:sz w:val="24"/>
          <w:szCs w:val="24"/>
          <w:lang w:eastAsia="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cstheme="minorHAnsi"/>
          <w:sz w:val="24"/>
          <w:szCs w:val="24"/>
          <w:lang w:eastAsia="en-CA"/>
        </w:rPr>
        <w:t>______________________________________________________________________________</w:t>
      </w:r>
    </w:p>
    <w:p w14:paraId="234E982A" w14:textId="0D94B3A6" w:rsidR="004803FA" w:rsidRPr="001B0CBE" w:rsidRDefault="004803FA" w:rsidP="004803FA">
      <w:pPr>
        <w:rPr>
          <w:sz w:val="24"/>
          <w:lang w:eastAsia="en-CA"/>
        </w:rPr>
      </w:pPr>
    </w:p>
    <w:p w14:paraId="1CBCA4F9" w14:textId="3DA75DBA" w:rsidR="004803FA" w:rsidRPr="001B0CBE" w:rsidRDefault="004803FA" w:rsidP="004803FA">
      <w:pPr>
        <w:rPr>
          <w:i/>
          <w:sz w:val="24"/>
          <w:lang w:eastAsia="en-CA"/>
        </w:rPr>
      </w:pPr>
      <w:r w:rsidRPr="001B0CBE">
        <w:rPr>
          <w:i/>
          <w:sz w:val="24"/>
          <w:lang w:eastAsia="en-CA"/>
        </w:rPr>
        <w:t>Discussion Prompt</w:t>
      </w:r>
    </w:p>
    <w:p w14:paraId="2E5523D5" w14:textId="17729F1B" w:rsidR="005F2AC8" w:rsidRPr="004803FA" w:rsidRDefault="004803FA" w:rsidP="004803FA">
      <w:pPr>
        <w:pStyle w:val="ListParagraph"/>
        <w:numPr>
          <w:ilvl w:val="0"/>
          <w:numId w:val="2"/>
        </w:numPr>
        <w:ind w:left="0"/>
        <w:rPr>
          <w:rFonts w:asciiTheme="majorHAnsi" w:eastAsiaTheme="majorEastAsia" w:hAnsiTheme="majorHAnsi" w:cstheme="majorBidi"/>
          <w:color w:val="2F5496" w:themeColor="accent1" w:themeShade="BF"/>
          <w:sz w:val="32"/>
          <w:szCs w:val="32"/>
          <w:lang w:eastAsia="en-CA"/>
        </w:rPr>
      </w:pPr>
      <w:r w:rsidRPr="004803FA">
        <w:rPr>
          <w:sz w:val="24"/>
          <w:lang w:eastAsia="en-CA"/>
        </w:rPr>
        <w:t xml:space="preserve">Mary has analyzed the graphs of unit costs vs. output, and she decided to close down all clinics that have very high unit costs and minimal output. Would you and your team advise Mary to proceed with her decision? Explain you reasoning. </w:t>
      </w:r>
      <w:r w:rsidRPr="004803FA">
        <w:rPr>
          <w:i/>
          <w:sz w:val="24"/>
          <w:lang w:eastAsia="en-CA"/>
        </w:rPr>
        <w:t>(Think about efficiency vs equity)</w:t>
      </w:r>
      <w:r w:rsidR="005F2AC8">
        <w:rPr>
          <w:lang w:eastAsia="en-CA"/>
        </w:rPr>
        <w:br w:type="page"/>
      </w:r>
    </w:p>
    <w:p w14:paraId="6D43B3EC" w14:textId="53458D93" w:rsidR="0087416B" w:rsidRDefault="0087416B" w:rsidP="0087416B">
      <w:pPr>
        <w:pStyle w:val="Heading1"/>
        <w:rPr>
          <w:lang w:eastAsia="en-CA"/>
        </w:rPr>
      </w:pPr>
      <w:r>
        <w:rPr>
          <w:lang w:eastAsia="en-CA"/>
        </w:rPr>
        <w:lastRenderedPageBreak/>
        <w:t>References</w:t>
      </w:r>
    </w:p>
    <w:p w14:paraId="312DD61B" w14:textId="77777777" w:rsidR="0087416B" w:rsidRDefault="0087416B" w:rsidP="0087416B">
      <w:pPr>
        <w:rPr>
          <w:lang w:eastAsia="en-CA"/>
        </w:rPr>
      </w:pPr>
    </w:p>
    <w:p w14:paraId="03E47889" w14:textId="77777777" w:rsidR="00AA27A4" w:rsidRDefault="00AA27A4" w:rsidP="00AA27A4">
      <w:pPr>
        <w:pStyle w:val="ListParagraph"/>
        <w:numPr>
          <w:ilvl w:val="0"/>
          <w:numId w:val="9"/>
        </w:numPr>
        <w:rPr>
          <w:lang w:eastAsia="en-CA"/>
        </w:rPr>
      </w:pPr>
      <w:r w:rsidRPr="00AA27A4">
        <w:rPr>
          <w:lang w:eastAsia="en-CA"/>
        </w:rPr>
        <w:t>Brenzel, Logan, Darwin Young, and Damian G. Walker. "Costs and financing of routine immunization: approach and selected findings of a multi-country study (EPIC)." Vaccine 33 (2015): A13-A20.</w:t>
      </w:r>
    </w:p>
    <w:p w14:paraId="088342CD" w14:textId="77777777" w:rsidR="00E2645A" w:rsidRDefault="00D97417" w:rsidP="00E2645A">
      <w:pPr>
        <w:pStyle w:val="ListParagraph"/>
        <w:numPr>
          <w:ilvl w:val="0"/>
          <w:numId w:val="9"/>
        </w:numPr>
        <w:rPr>
          <w:lang w:eastAsia="en-CA"/>
        </w:rPr>
      </w:pPr>
      <w:r w:rsidRPr="00D97417">
        <w:rPr>
          <w:lang w:eastAsia="en-CA"/>
        </w:rPr>
        <w:t>Guthrie, T., Zikusooka, C., Kwesiga, B., Abewe, C., Lagony, S., Schutte, C., Marinda, E., Humphreys, K., Nombewu, Z., Motlogelwa, K. and Kinghorn, A. (2014). Costing and Financing Analyses of Routine Immunization in Uganda. [online] Health Develo</w:t>
      </w:r>
      <w:r w:rsidR="00E2645A">
        <w:rPr>
          <w:lang w:eastAsia="en-CA"/>
        </w:rPr>
        <w:t>pment for Africa. Available at:</w:t>
      </w:r>
      <w:r w:rsidR="00E2645A" w:rsidRPr="00E2645A">
        <w:t xml:space="preserve"> </w:t>
      </w:r>
      <w:r w:rsidR="00E2645A" w:rsidRPr="00E2645A">
        <w:rPr>
          <w:lang w:eastAsia="en-CA"/>
        </w:rPr>
        <w:t>https://goo.gl/1jUwSi</w:t>
      </w:r>
      <w:r w:rsidRPr="00D97417">
        <w:rPr>
          <w:lang w:eastAsia="en-CA"/>
        </w:rPr>
        <w:t xml:space="preserve"> [Accessed 7 Nov. 2017].</w:t>
      </w:r>
    </w:p>
    <w:p w14:paraId="6211B3E7" w14:textId="115C1E50" w:rsidR="0087416B" w:rsidRPr="00B074FE" w:rsidRDefault="0087416B" w:rsidP="00B074FE">
      <w:pPr>
        <w:rPr>
          <w:lang w:eastAsia="en-CA"/>
        </w:rPr>
      </w:pPr>
    </w:p>
    <w:sectPr w:rsidR="0087416B" w:rsidRPr="00B074FE" w:rsidSect="00A67271">
      <w:pgSz w:w="12240" w:h="15840"/>
      <w:pgMar w:top="1440" w:right="1440" w:bottom="284"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2C6F8B" w14:textId="77777777" w:rsidR="00412A4F" w:rsidRDefault="00412A4F" w:rsidP="00934997">
      <w:pPr>
        <w:spacing w:after="0" w:line="240" w:lineRule="auto"/>
      </w:pPr>
      <w:r>
        <w:separator/>
      </w:r>
    </w:p>
  </w:endnote>
  <w:endnote w:type="continuationSeparator" w:id="0">
    <w:p w14:paraId="3E8AE542" w14:textId="77777777" w:rsidR="00412A4F" w:rsidRDefault="00412A4F" w:rsidP="009349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DF41B9" w14:textId="77777777" w:rsidR="00412A4F" w:rsidRDefault="00412A4F" w:rsidP="00934997">
      <w:pPr>
        <w:spacing w:after="0" w:line="240" w:lineRule="auto"/>
      </w:pPr>
      <w:r>
        <w:separator/>
      </w:r>
    </w:p>
  </w:footnote>
  <w:footnote w:type="continuationSeparator" w:id="0">
    <w:p w14:paraId="07C20D0F" w14:textId="77777777" w:rsidR="00412A4F" w:rsidRDefault="00412A4F" w:rsidP="009349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3134A"/>
    <w:multiLevelType w:val="hybridMultilevel"/>
    <w:tmpl w:val="FC0272BE"/>
    <w:lvl w:ilvl="0" w:tplc="AD0056A8">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212C5758"/>
    <w:multiLevelType w:val="hybridMultilevel"/>
    <w:tmpl w:val="17C431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352102B9"/>
    <w:multiLevelType w:val="hybridMultilevel"/>
    <w:tmpl w:val="3B6634F6"/>
    <w:lvl w:ilvl="0" w:tplc="2B721A50">
      <w:start w:val="1"/>
      <w:numFmt w:val="decimal"/>
      <w:lvlText w:val="%1."/>
      <w:lvlJc w:val="left"/>
      <w:pPr>
        <w:ind w:left="720" w:hanging="360"/>
      </w:pPr>
      <w:rPr>
        <w:rFonts w:asciiTheme="minorHAnsi" w:hAnsiTheme="minorHAnsi" w:cstheme="minorHAnsi" w:hint="default"/>
        <w:color w:val="auto"/>
        <w:sz w:val="24"/>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546C6E84"/>
    <w:multiLevelType w:val="hybridMultilevel"/>
    <w:tmpl w:val="991C4A0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5E5B218D"/>
    <w:multiLevelType w:val="hybridMultilevel"/>
    <w:tmpl w:val="1D36EB9A"/>
    <w:lvl w:ilvl="0" w:tplc="04090019">
      <w:start w:val="1"/>
      <w:numFmt w:val="lowerLetter"/>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5FA7569E"/>
    <w:multiLevelType w:val="hybridMultilevel"/>
    <w:tmpl w:val="A9521F02"/>
    <w:lvl w:ilvl="0" w:tplc="1009001B">
      <w:start w:val="1"/>
      <w:numFmt w:val="lowerRoman"/>
      <w:lvlText w:val="%1."/>
      <w:lvlJc w:val="righ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63BB531E"/>
    <w:multiLevelType w:val="hybridMultilevel"/>
    <w:tmpl w:val="09627434"/>
    <w:lvl w:ilvl="0" w:tplc="4F2A6130">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71BF7622"/>
    <w:multiLevelType w:val="hybridMultilevel"/>
    <w:tmpl w:val="D520CD9A"/>
    <w:lvl w:ilvl="0" w:tplc="1009001B">
      <w:start w:val="1"/>
      <w:numFmt w:val="lowerRoman"/>
      <w:lvlText w:val="%1."/>
      <w:lvlJc w:val="right"/>
      <w:pPr>
        <w:ind w:left="720" w:hanging="360"/>
      </w:pPr>
      <w:rPr>
        <w:rFont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7AF67340"/>
    <w:multiLevelType w:val="multilevel"/>
    <w:tmpl w:val="40CC3A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7"/>
  </w:num>
  <w:num w:numId="4">
    <w:abstractNumId w:val="5"/>
  </w:num>
  <w:num w:numId="5">
    <w:abstractNumId w:val="0"/>
  </w:num>
  <w:num w:numId="6">
    <w:abstractNumId w:val="6"/>
  </w:num>
  <w:num w:numId="7">
    <w:abstractNumId w:val="4"/>
  </w:num>
  <w:num w:numId="8">
    <w:abstractNumId w:val="8"/>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2906"/>
    <w:rsid w:val="000031C6"/>
    <w:rsid w:val="00056D0F"/>
    <w:rsid w:val="000802C7"/>
    <w:rsid w:val="000A6D7F"/>
    <w:rsid w:val="000B0F86"/>
    <w:rsid w:val="000D71A2"/>
    <w:rsid w:val="000E173F"/>
    <w:rsid w:val="00112CBB"/>
    <w:rsid w:val="001335DC"/>
    <w:rsid w:val="00142014"/>
    <w:rsid w:val="001540F8"/>
    <w:rsid w:val="00192A81"/>
    <w:rsid w:val="001B0CBE"/>
    <w:rsid w:val="001C3FEC"/>
    <w:rsid w:val="001D17EE"/>
    <w:rsid w:val="00216BA1"/>
    <w:rsid w:val="0026606F"/>
    <w:rsid w:val="00275ECE"/>
    <w:rsid w:val="00280539"/>
    <w:rsid w:val="00283D50"/>
    <w:rsid w:val="002C0065"/>
    <w:rsid w:val="002C175C"/>
    <w:rsid w:val="002C5555"/>
    <w:rsid w:val="002C6DEA"/>
    <w:rsid w:val="002D7AE1"/>
    <w:rsid w:val="0031732D"/>
    <w:rsid w:val="00353331"/>
    <w:rsid w:val="00354068"/>
    <w:rsid w:val="00377CCB"/>
    <w:rsid w:val="003A2610"/>
    <w:rsid w:val="003A7535"/>
    <w:rsid w:val="003B4473"/>
    <w:rsid w:val="003C523B"/>
    <w:rsid w:val="003E3F9A"/>
    <w:rsid w:val="00412906"/>
    <w:rsid w:val="00412A4F"/>
    <w:rsid w:val="00430AE3"/>
    <w:rsid w:val="00443EAF"/>
    <w:rsid w:val="00456367"/>
    <w:rsid w:val="004719E1"/>
    <w:rsid w:val="004803FA"/>
    <w:rsid w:val="00492546"/>
    <w:rsid w:val="004A788C"/>
    <w:rsid w:val="00554207"/>
    <w:rsid w:val="0056780D"/>
    <w:rsid w:val="00581714"/>
    <w:rsid w:val="005C62E1"/>
    <w:rsid w:val="005F1448"/>
    <w:rsid w:val="005F2966"/>
    <w:rsid w:val="005F2AC8"/>
    <w:rsid w:val="00610E03"/>
    <w:rsid w:val="00616A1F"/>
    <w:rsid w:val="00624F4F"/>
    <w:rsid w:val="00677E07"/>
    <w:rsid w:val="0069003F"/>
    <w:rsid w:val="006A4393"/>
    <w:rsid w:val="006C442B"/>
    <w:rsid w:val="006D1F6E"/>
    <w:rsid w:val="006E3001"/>
    <w:rsid w:val="006E614A"/>
    <w:rsid w:val="0070791F"/>
    <w:rsid w:val="00721CD6"/>
    <w:rsid w:val="007F48E0"/>
    <w:rsid w:val="00855991"/>
    <w:rsid w:val="00870AB4"/>
    <w:rsid w:val="0087214A"/>
    <w:rsid w:val="0087416B"/>
    <w:rsid w:val="008E0BF4"/>
    <w:rsid w:val="008E547A"/>
    <w:rsid w:val="00911E5A"/>
    <w:rsid w:val="00934997"/>
    <w:rsid w:val="00946973"/>
    <w:rsid w:val="009730AE"/>
    <w:rsid w:val="00993DAD"/>
    <w:rsid w:val="009D6742"/>
    <w:rsid w:val="009E106A"/>
    <w:rsid w:val="00A03F10"/>
    <w:rsid w:val="00A3473B"/>
    <w:rsid w:val="00A41A49"/>
    <w:rsid w:val="00A67271"/>
    <w:rsid w:val="00A879F1"/>
    <w:rsid w:val="00A9506F"/>
    <w:rsid w:val="00AA27A4"/>
    <w:rsid w:val="00AC0592"/>
    <w:rsid w:val="00AC177B"/>
    <w:rsid w:val="00AE6D01"/>
    <w:rsid w:val="00AF13EC"/>
    <w:rsid w:val="00B019A4"/>
    <w:rsid w:val="00B074FE"/>
    <w:rsid w:val="00B4069C"/>
    <w:rsid w:val="00B4405D"/>
    <w:rsid w:val="00B55E44"/>
    <w:rsid w:val="00BA6FD8"/>
    <w:rsid w:val="00BC53A9"/>
    <w:rsid w:val="00BE0854"/>
    <w:rsid w:val="00BE582E"/>
    <w:rsid w:val="00C16D58"/>
    <w:rsid w:val="00C25295"/>
    <w:rsid w:val="00C91AFC"/>
    <w:rsid w:val="00CA003E"/>
    <w:rsid w:val="00CF736A"/>
    <w:rsid w:val="00D1024D"/>
    <w:rsid w:val="00D15F1F"/>
    <w:rsid w:val="00D22EBB"/>
    <w:rsid w:val="00D54818"/>
    <w:rsid w:val="00D81C65"/>
    <w:rsid w:val="00D97417"/>
    <w:rsid w:val="00DB3268"/>
    <w:rsid w:val="00DC02EC"/>
    <w:rsid w:val="00DD6A29"/>
    <w:rsid w:val="00E2645A"/>
    <w:rsid w:val="00E31AA0"/>
    <w:rsid w:val="00EA77DA"/>
    <w:rsid w:val="00F012F3"/>
    <w:rsid w:val="00F040EE"/>
    <w:rsid w:val="00F21CA8"/>
    <w:rsid w:val="00F46E74"/>
    <w:rsid w:val="00F531EA"/>
    <w:rsid w:val="00F603D3"/>
    <w:rsid w:val="00FB442E"/>
    <w:rsid w:val="00FE5BFC"/>
    <w:rsid w:val="00FF7B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49782"/>
  <w15:chartTrackingRefBased/>
  <w15:docId w15:val="{63427D70-4711-40C4-B75E-0ACA53E8A1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12906"/>
    <w:rPr>
      <w:lang w:val="en-CA"/>
    </w:rPr>
  </w:style>
  <w:style w:type="paragraph" w:styleId="Heading1">
    <w:name w:val="heading 1"/>
    <w:basedOn w:val="Normal"/>
    <w:next w:val="Normal"/>
    <w:link w:val="Heading1Char"/>
    <w:uiPriority w:val="9"/>
    <w:qFormat/>
    <w:rsid w:val="0087214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12906"/>
    <w:pPr>
      <w:spacing w:after="0" w:line="240" w:lineRule="auto"/>
    </w:pPr>
    <w:rPr>
      <w:lang w:val="en-CA"/>
    </w:rPr>
  </w:style>
  <w:style w:type="paragraph" w:styleId="ListParagraph">
    <w:name w:val="List Paragraph"/>
    <w:basedOn w:val="Normal"/>
    <w:uiPriority w:val="34"/>
    <w:qFormat/>
    <w:rsid w:val="00412906"/>
    <w:pPr>
      <w:ind w:left="720"/>
      <w:contextualSpacing/>
    </w:pPr>
  </w:style>
  <w:style w:type="character" w:styleId="Hyperlink">
    <w:name w:val="Hyperlink"/>
    <w:basedOn w:val="DefaultParagraphFont"/>
    <w:uiPriority w:val="99"/>
    <w:unhideWhenUsed/>
    <w:rsid w:val="00412906"/>
    <w:rPr>
      <w:color w:val="0563C1" w:themeColor="hyperlink"/>
      <w:u w:val="single"/>
    </w:rPr>
  </w:style>
  <w:style w:type="character" w:styleId="CommentReference">
    <w:name w:val="annotation reference"/>
    <w:basedOn w:val="DefaultParagraphFont"/>
    <w:uiPriority w:val="99"/>
    <w:semiHidden/>
    <w:unhideWhenUsed/>
    <w:rsid w:val="00412906"/>
    <w:rPr>
      <w:sz w:val="16"/>
      <w:szCs w:val="16"/>
    </w:rPr>
  </w:style>
  <w:style w:type="paragraph" w:styleId="CommentText">
    <w:name w:val="annotation text"/>
    <w:basedOn w:val="Normal"/>
    <w:link w:val="CommentTextChar"/>
    <w:uiPriority w:val="99"/>
    <w:semiHidden/>
    <w:unhideWhenUsed/>
    <w:rsid w:val="00412906"/>
    <w:pPr>
      <w:spacing w:line="240" w:lineRule="auto"/>
    </w:pPr>
    <w:rPr>
      <w:sz w:val="20"/>
      <w:szCs w:val="20"/>
    </w:rPr>
  </w:style>
  <w:style w:type="character" w:customStyle="1" w:styleId="CommentTextChar">
    <w:name w:val="Comment Text Char"/>
    <w:basedOn w:val="DefaultParagraphFont"/>
    <w:link w:val="CommentText"/>
    <w:uiPriority w:val="99"/>
    <w:semiHidden/>
    <w:rsid w:val="00412906"/>
    <w:rPr>
      <w:sz w:val="20"/>
      <w:szCs w:val="20"/>
      <w:lang w:val="en-CA"/>
    </w:rPr>
  </w:style>
  <w:style w:type="paragraph" w:styleId="BalloonText">
    <w:name w:val="Balloon Text"/>
    <w:basedOn w:val="Normal"/>
    <w:link w:val="BalloonTextChar"/>
    <w:uiPriority w:val="99"/>
    <w:semiHidden/>
    <w:unhideWhenUsed/>
    <w:rsid w:val="004129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2906"/>
    <w:rPr>
      <w:rFonts w:ascii="Segoe UI" w:hAnsi="Segoe UI" w:cs="Segoe UI"/>
      <w:sz w:val="18"/>
      <w:szCs w:val="18"/>
      <w:lang w:val="en-CA"/>
    </w:rPr>
  </w:style>
  <w:style w:type="paragraph" w:styleId="Header">
    <w:name w:val="header"/>
    <w:basedOn w:val="Normal"/>
    <w:link w:val="HeaderChar"/>
    <w:uiPriority w:val="99"/>
    <w:unhideWhenUsed/>
    <w:rsid w:val="009349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4997"/>
    <w:rPr>
      <w:lang w:val="en-CA"/>
    </w:rPr>
  </w:style>
  <w:style w:type="paragraph" w:styleId="Footer">
    <w:name w:val="footer"/>
    <w:basedOn w:val="Normal"/>
    <w:link w:val="FooterChar"/>
    <w:uiPriority w:val="99"/>
    <w:unhideWhenUsed/>
    <w:rsid w:val="0093499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4997"/>
    <w:rPr>
      <w:lang w:val="en-CA"/>
    </w:rPr>
  </w:style>
  <w:style w:type="character" w:customStyle="1" w:styleId="Heading1Char">
    <w:name w:val="Heading 1 Char"/>
    <w:basedOn w:val="DefaultParagraphFont"/>
    <w:link w:val="Heading1"/>
    <w:uiPriority w:val="9"/>
    <w:rsid w:val="0087214A"/>
    <w:rPr>
      <w:rFonts w:asciiTheme="majorHAnsi" w:eastAsiaTheme="majorEastAsia" w:hAnsiTheme="majorHAnsi" w:cstheme="majorBidi"/>
      <w:color w:val="2F5496" w:themeColor="accent1" w:themeShade="BF"/>
      <w:sz w:val="32"/>
      <w:szCs w:val="3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6218596">
      <w:bodyDiv w:val="1"/>
      <w:marLeft w:val="0"/>
      <w:marRight w:val="0"/>
      <w:marTop w:val="0"/>
      <w:marBottom w:val="0"/>
      <w:divBdr>
        <w:top w:val="none" w:sz="0" w:space="0" w:color="auto"/>
        <w:left w:val="none" w:sz="0" w:space="0" w:color="auto"/>
        <w:bottom w:val="none" w:sz="0" w:space="0" w:color="auto"/>
        <w:right w:val="none" w:sz="0" w:space="0" w:color="auto"/>
      </w:divBdr>
    </w:div>
    <w:div w:id="1442647361">
      <w:bodyDiv w:val="1"/>
      <w:marLeft w:val="0"/>
      <w:marRight w:val="0"/>
      <w:marTop w:val="0"/>
      <w:marBottom w:val="0"/>
      <w:divBdr>
        <w:top w:val="none" w:sz="0" w:space="0" w:color="auto"/>
        <w:left w:val="none" w:sz="0" w:space="0" w:color="auto"/>
        <w:bottom w:val="none" w:sz="0" w:space="0" w:color="auto"/>
        <w:right w:val="none" w:sz="0" w:space="0" w:color="auto"/>
      </w:divBdr>
    </w:div>
    <w:div w:id="1459445539">
      <w:bodyDiv w:val="1"/>
      <w:marLeft w:val="0"/>
      <w:marRight w:val="0"/>
      <w:marTop w:val="0"/>
      <w:marBottom w:val="0"/>
      <w:divBdr>
        <w:top w:val="none" w:sz="0" w:space="0" w:color="auto"/>
        <w:left w:val="none" w:sz="0" w:space="0" w:color="auto"/>
        <w:bottom w:val="none" w:sz="0" w:space="0" w:color="auto"/>
        <w:right w:val="none" w:sz="0" w:space="0" w:color="auto"/>
      </w:divBdr>
    </w:div>
    <w:div w:id="1564487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ustomXml" Target="../customXml/item3.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www.google.com/url?sa=t&amp;rct=j&amp;q=&amp;esrc=s&amp;source=web&amp;cd=2&amp;cad=rja&amp;uact=8&amp;ved=0ahUKEwjUgYKT0-HWAhUJBMAKHSoIDIEQFggtMAE&amp;url=https%3A%2F%2Fstatic1.squarespace.com%2Fstatic%2F556deb8ee4b08a534b8360e7%2Ft%2F55970258e4b03cf942da51ac%2F1435959896232%2FWEBSITE_Common%2BApproach.pdf&amp;usg=AOvVaw1fCwfVP4igcyz2TbJ5Hfp6"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3CBCB931EE5B41B7DC5B397BC983C8" ma:contentTypeVersion="18" ma:contentTypeDescription="Create a new document." ma:contentTypeScope="" ma:versionID="c0424a9a0ff23c6e9ec5706caedf8e43">
  <xsd:schema xmlns:xsd="http://www.w3.org/2001/XMLSchema" xmlns:xs="http://www.w3.org/2001/XMLSchema" xmlns:p="http://schemas.microsoft.com/office/2006/metadata/properties" xmlns:ns1="http://schemas.microsoft.com/sharepoint/v3" xmlns:ns2="d159ad41-f995-48b1-ace8-2aeeec44a68a" xmlns:ns3="14c9eaec-fb32-4d62-8237-3ae2a8c3df22" targetNamespace="http://schemas.microsoft.com/office/2006/metadata/properties" ma:root="true" ma:fieldsID="a9879239adda56d2d35d5728f97da641" ns1:_="" ns2:_="" ns3:_="">
    <xsd:import namespace="http://schemas.microsoft.com/sharepoint/v3"/>
    <xsd:import namespace="d159ad41-f995-48b1-ace8-2aeeec44a68a"/>
    <xsd:import namespace="14c9eaec-fb32-4d62-8237-3ae2a8c3df2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59ad41-f995-48b1-ace8-2aeeec44a6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c70d68e6-a8d2-4eff-b5bc-b0eb521acf4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c9eaec-fb32-4d62-8237-3ae2a8c3df2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5" nillable="true" ma:displayName="Taxonomy Catch All Column" ma:hidden="true" ma:list="{786ff11a-94a0-44fa-83a1-225f832d4896}" ma:internalName="TaxCatchAll" ma:showField="CatchAllData" ma:web="14c9eaec-fb32-4d62-8237-3ae2a8c3df2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14c9eaec-fb32-4d62-8237-3ae2a8c3df22" xsi:nil="true"/>
    <_ip_UnifiedCompliancePolicyProperties xmlns="http://schemas.microsoft.com/sharepoint/v3" xsi:nil="true"/>
    <lcf76f155ced4ddcb4097134ff3c332f xmlns="d159ad41-f995-48b1-ace8-2aeeec44a68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155C713-E2BE-4883-A140-8CF0761F5835}"/>
</file>

<file path=customXml/itemProps2.xml><?xml version="1.0" encoding="utf-8"?>
<ds:datastoreItem xmlns:ds="http://schemas.openxmlformats.org/officeDocument/2006/customXml" ds:itemID="{644AC040-96E5-4FF8-AE9F-F4E95F182712}"/>
</file>

<file path=customXml/itemProps3.xml><?xml version="1.0" encoding="utf-8"?>
<ds:datastoreItem xmlns:ds="http://schemas.openxmlformats.org/officeDocument/2006/customXml" ds:itemID="{046000E4-6C2D-4A87-BC96-9D3D4B604857}"/>
</file>

<file path=docProps/app.xml><?xml version="1.0" encoding="utf-8"?>
<Properties xmlns="http://schemas.openxmlformats.org/officeDocument/2006/extended-properties" xmlns:vt="http://schemas.openxmlformats.org/officeDocument/2006/docPropsVTypes">
  <Template>Normal.dotm</Template>
  <TotalTime>0</TotalTime>
  <Pages>13</Pages>
  <Words>2165</Words>
  <Characters>12342</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Bishai</dc:creator>
  <cp:keywords/>
  <dc:description/>
  <cp:lastModifiedBy>Sheens m</cp:lastModifiedBy>
  <cp:revision>2</cp:revision>
  <dcterms:created xsi:type="dcterms:W3CDTF">2017-11-12T12:34:00Z</dcterms:created>
  <dcterms:modified xsi:type="dcterms:W3CDTF">2017-11-12T12:34:00Z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0x010100303CBCB931EE5B41B7DC5B397BC983C8</vt:lpwstr>
  </property>
  <property fmtid="{D5CDD505-2E9C-101B-9397-08002B2CF9AE}" pid="3" name="MediaServiceImageTags">
    <vt:lpwstr/>
  </property>
</Properties>
</file>